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53DCBB7C" w14:textId="77777777" w:rsidR="00C267B5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67955F93" w:rsidR="009F4611" w:rsidRDefault="000A17A2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bookmarkStart w:id="0" w:name="_Hlk89608659"/>
      <w:r>
        <w:rPr>
          <w:rFonts w:ascii="Times New Roman" w:hAnsi="Times New Roman"/>
          <w:i w:val="0"/>
          <w:sz w:val="28"/>
          <w:szCs w:val="28"/>
        </w:rPr>
        <w:t xml:space="preserve">Кафедра </w:t>
      </w:r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5CFC4A18" w14:textId="76988C47" w:rsidR="00C267B5" w:rsidRPr="005E029D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9E28251" w14:textId="77777777" w:rsidR="00C267B5" w:rsidRPr="005E029D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41C52901" w:rsidR="00A04802" w:rsidRPr="005E029D" w:rsidRDefault="00A04802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18DD25B2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18B28AEB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AA61E5">
              <w:rPr>
                <w:sz w:val="28"/>
                <w:szCs w:val="28"/>
              </w:rPr>
              <w:t>26</w:t>
            </w:r>
            <w:r w:rsidRPr="00B40860">
              <w:rPr>
                <w:sz w:val="28"/>
                <w:szCs w:val="28"/>
              </w:rPr>
              <w:t xml:space="preserve">» </w:t>
            </w:r>
            <w:r w:rsidR="00AA61E5">
              <w:rPr>
                <w:sz w:val="28"/>
                <w:szCs w:val="28"/>
              </w:rPr>
              <w:t>ноября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0A17A2">
              <w:rPr>
                <w:sz w:val="28"/>
                <w:szCs w:val="28"/>
              </w:rPr>
              <w:t>4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32F562B" w14:textId="6C804C8B" w:rsidR="009969EE" w:rsidRPr="005E029D" w:rsidRDefault="009969EE" w:rsidP="009969E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>С.В. Музалёв</w:t>
      </w:r>
      <w:r w:rsidR="000A17A2">
        <w:rPr>
          <w:b/>
          <w:sz w:val="32"/>
          <w:szCs w:val="32"/>
        </w:rPr>
        <w:t>, О.В. Шнайдер</w:t>
      </w:r>
      <w:r w:rsidR="006A39F8">
        <w:rPr>
          <w:b/>
          <w:sz w:val="32"/>
          <w:szCs w:val="32"/>
        </w:rPr>
        <w:t>, Т.Б. Иззука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66EE139F" w14:textId="7277860A" w:rsidR="0077162B" w:rsidRPr="0077162B" w:rsidRDefault="0077162B" w:rsidP="0077162B">
      <w:pPr>
        <w:jc w:val="center"/>
        <w:rPr>
          <w:b/>
          <w:sz w:val="36"/>
          <w:szCs w:val="36"/>
          <w:shd w:val="clear" w:color="auto" w:fill="FFFFFF"/>
        </w:rPr>
      </w:pPr>
      <w:r w:rsidRPr="0077162B">
        <w:rPr>
          <w:b/>
          <w:sz w:val="36"/>
          <w:szCs w:val="36"/>
          <w:shd w:val="clear" w:color="auto" w:fill="FFFFFF"/>
        </w:rPr>
        <w:t>Анализ бизнес-процессов</w:t>
      </w:r>
    </w:p>
    <w:p w14:paraId="4BC5BBB6" w14:textId="5673B9C4" w:rsidR="009969EE" w:rsidRPr="00360F5E" w:rsidRDefault="009969EE" w:rsidP="00360F5E">
      <w:pPr>
        <w:jc w:val="center"/>
        <w:rPr>
          <w:b/>
          <w:sz w:val="36"/>
          <w:szCs w:val="36"/>
          <w:shd w:val="clear" w:color="auto" w:fill="FFFFFF"/>
        </w:rPr>
      </w:pPr>
    </w:p>
    <w:p w14:paraId="686FE9A2" w14:textId="77777777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13CEAAA8" w:rsidR="009F4611" w:rsidRPr="005E029D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38.04.01 «</w:t>
      </w:r>
      <w:r w:rsidR="00360F5E" w:rsidRPr="00360F5E">
        <w:rPr>
          <w:color w:val="2C2D2E"/>
          <w:sz w:val="28"/>
          <w:szCs w:val="28"/>
          <w:lang w:eastAsia="ru-RU"/>
        </w:rPr>
        <w:t>Экономика</w:t>
      </w:r>
      <w:r w:rsidRPr="005E029D">
        <w:rPr>
          <w:sz w:val="28"/>
          <w:szCs w:val="28"/>
        </w:rPr>
        <w:t>»</w:t>
      </w:r>
    </w:p>
    <w:p w14:paraId="0C29A76C" w14:textId="509B8C9F" w:rsidR="009F4611" w:rsidRPr="005E029D" w:rsidRDefault="00D13305" w:rsidP="009F4611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</w:t>
      </w:r>
      <w:r w:rsidR="00327A05" w:rsidRPr="005E029D">
        <w:rPr>
          <w:sz w:val="28"/>
          <w:szCs w:val="28"/>
        </w:rPr>
        <w:t>программ</w:t>
      </w:r>
      <w:r w:rsidR="00C91544">
        <w:rPr>
          <w:sz w:val="28"/>
          <w:szCs w:val="28"/>
        </w:rPr>
        <w:t>а</w:t>
      </w:r>
      <w:r w:rsidR="00327A05" w:rsidRPr="005E029D">
        <w:rPr>
          <w:sz w:val="28"/>
          <w:szCs w:val="28"/>
        </w:rPr>
        <w:t xml:space="preserve"> </w:t>
      </w:r>
      <w:r w:rsidR="009F4611" w:rsidRPr="005E029D">
        <w:rPr>
          <w:sz w:val="28"/>
          <w:szCs w:val="28"/>
        </w:rPr>
        <w:t>«</w:t>
      </w:r>
      <w:r w:rsidR="0077162B" w:rsidRPr="0077162B">
        <w:rPr>
          <w:sz w:val="28"/>
          <w:szCs w:val="28"/>
        </w:rPr>
        <w:t>Бизнес-аналитика</w:t>
      </w:r>
      <w:r w:rsidR="009F4611" w:rsidRPr="005E029D">
        <w:rPr>
          <w:sz w:val="28"/>
          <w:szCs w:val="28"/>
        </w:rPr>
        <w:t xml:space="preserve">» </w:t>
      </w:r>
    </w:p>
    <w:p w14:paraId="350887DE" w14:textId="77777777" w:rsidR="009F4611" w:rsidRPr="005E029D" w:rsidRDefault="009F4611" w:rsidP="009F4611">
      <w:pPr>
        <w:shd w:val="clear" w:color="auto" w:fill="FFFFFF"/>
        <w:rPr>
          <w:sz w:val="28"/>
          <w:szCs w:val="28"/>
        </w:rPr>
      </w:pPr>
    </w:p>
    <w:p w14:paraId="51579B67" w14:textId="77777777" w:rsidR="000A17A2" w:rsidRDefault="000A17A2" w:rsidP="00360F5E">
      <w:pPr>
        <w:shd w:val="clear" w:color="auto" w:fill="FFFFFF"/>
        <w:jc w:val="center"/>
        <w:rPr>
          <w:i/>
          <w:spacing w:val="-4"/>
          <w:sz w:val="28"/>
          <w:szCs w:val="28"/>
        </w:rPr>
      </w:pPr>
    </w:p>
    <w:p w14:paraId="58F3A23F" w14:textId="77777777" w:rsidR="00360463" w:rsidRDefault="00360463" w:rsidP="00360463">
      <w:pPr>
        <w:widowControl w:val="0"/>
        <w:autoSpaceDE w:val="0"/>
        <w:autoSpaceDN w:val="0"/>
        <w:adjustRightInd w:val="0"/>
        <w:ind w:left="-426" w:right="-428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15A43E6E" w14:textId="77777777" w:rsidR="00360463" w:rsidRDefault="00360463" w:rsidP="0036046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(протокол № 46 от 19 ноября 2024 г.)</w:t>
      </w:r>
    </w:p>
    <w:p w14:paraId="58FBB8E2" w14:textId="77777777" w:rsidR="00360463" w:rsidRDefault="00360463" w:rsidP="0036046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4BF09569" w14:textId="77777777" w:rsidR="00360463" w:rsidRDefault="00360463" w:rsidP="0036046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(протокол № 03 от 25 октября 2024 г.)</w:t>
      </w:r>
    </w:p>
    <w:p w14:paraId="4BC3F22C" w14:textId="2D01E168" w:rsidR="009F4611" w:rsidRDefault="009F4611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bookmarkStart w:id="1" w:name="_GoBack"/>
      <w:bookmarkEnd w:id="1"/>
    </w:p>
    <w:p w14:paraId="3C312D98" w14:textId="45AEFFC1" w:rsidR="00936E94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3334123A" w14:textId="5B562083" w:rsidR="00C267B5" w:rsidRDefault="009F4611" w:rsidP="00C267B5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0A17A2">
        <w:rPr>
          <w:b/>
          <w:caps/>
          <w:sz w:val="28"/>
          <w:szCs w:val="28"/>
        </w:rPr>
        <w:t>4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6C7FB3A5" w14:textId="72F16EC9" w:rsidR="00F2001F" w:rsidRPr="005E029D" w:rsidRDefault="00F2001F" w:rsidP="000A17A2">
          <w:pPr>
            <w:jc w:val="center"/>
            <w:rPr>
              <w:sz w:val="28"/>
              <w:szCs w:val="28"/>
            </w:rPr>
          </w:pPr>
          <w:r w:rsidRPr="005E029D">
            <w:rPr>
              <w:sz w:val="28"/>
              <w:szCs w:val="28"/>
            </w:rPr>
            <w:t>Содержание</w:t>
          </w:r>
        </w:p>
        <w:p w14:paraId="2339CA8B" w14:textId="4C708F7B" w:rsidR="00811AA7" w:rsidRPr="00811AA7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360F5E">
            <w:rPr>
              <w:sz w:val="28"/>
              <w:szCs w:val="28"/>
            </w:rPr>
            <w:fldChar w:fldCharType="begin"/>
          </w:r>
          <w:r w:rsidRPr="00360F5E">
            <w:rPr>
              <w:sz w:val="28"/>
              <w:szCs w:val="28"/>
            </w:rPr>
            <w:instrText xml:space="preserve"> TOC \o "1-3" \h \z \u </w:instrText>
          </w:r>
          <w:r w:rsidRPr="00360F5E">
            <w:rPr>
              <w:sz w:val="28"/>
              <w:szCs w:val="28"/>
            </w:rPr>
            <w:fldChar w:fldCharType="separate"/>
          </w:r>
          <w:hyperlink w:anchor="_Toc150548134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_Toc150548134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1BEA91" w14:textId="3755F8EC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5" w:history="1">
            <w:r w:rsidR="00811AA7" w:rsidRPr="00811AA7">
              <w:rPr>
                <w:rStyle w:val="a9"/>
                <w:noProof/>
                <w:sz w:val="28"/>
                <w:szCs w:val="28"/>
              </w:rPr>
              <w:t>2.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_Toc150548135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02C617" w14:textId="7AF488A8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6" w:history="1">
            <w:r w:rsidR="00811AA7" w:rsidRPr="00811AA7">
              <w:rPr>
                <w:rStyle w:val="a9"/>
                <w:noProof/>
                <w:sz w:val="28"/>
                <w:szCs w:val="28"/>
              </w:rPr>
              <w:t>3.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_Toc150548136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7665A6" w14:textId="47936C6B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7" w:history="1">
            <w:r w:rsidR="00811AA7" w:rsidRPr="00811AA7">
              <w:rPr>
                <w:rStyle w:val="a9"/>
                <w:noProof/>
                <w:sz w:val="28"/>
                <w:szCs w:val="28"/>
              </w:rPr>
              <w:t>4.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_Toc150548137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2696E7" w14:textId="4EADC095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8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_Toc150548138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7F0AA" w14:textId="6FFF9FEE" w:rsidR="00811AA7" w:rsidRPr="00811AA7" w:rsidRDefault="00571697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39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_Toc150548139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586DF1" w14:textId="56A53884" w:rsidR="00811AA7" w:rsidRPr="00811AA7" w:rsidRDefault="00571697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0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_Toc150548140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6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7E9BA2" w14:textId="4F575AA1" w:rsidR="00811AA7" w:rsidRPr="00811AA7" w:rsidRDefault="00571697">
          <w:pPr>
            <w:pStyle w:val="24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1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5.3.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_Toc150548141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25619A" w14:textId="0D3336D4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2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_Toc150548142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8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1E4348" w14:textId="243289A6" w:rsidR="00811AA7" w:rsidRPr="00811AA7" w:rsidRDefault="00571697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3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_Toc150548143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8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082868" w14:textId="691C52D3" w:rsidR="00811AA7" w:rsidRPr="00811AA7" w:rsidRDefault="00571697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4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_Toc150548144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9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2CC03" w14:textId="2F658E38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5" w:history="1">
            <w:r w:rsidR="00811AA7" w:rsidRPr="00811AA7">
              <w:rPr>
                <w:rStyle w:val="a9"/>
                <w:noProof/>
                <w:sz w:val="28"/>
                <w:szCs w:val="28"/>
              </w:rPr>
              <w:t>7.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_Toc150548145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17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596BB4" w14:textId="1C10B744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6" w:history="1">
            <w:r w:rsidR="00811AA7" w:rsidRPr="00811AA7">
              <w:rPr>
                <w:rStyle w:val="a9"/>
                <w:noProof/>
                <w:sz w:val="28"/>
                <w:szCs w:val="28"/>
              </w:rPr>
              <w:t>8.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_Toc150548146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23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59F58" w14:textId="06024EE0" w:rsidR="00811AA7" w:rsidRPr="00811AA7" w:rsidRDefault="00571697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7" w:history="1">
            <w:r w:rsidR="00811AA7" w:rsidRPr="00811AA7">
              <w:rPr>
                <w:rStyle w:val="a9"/>
                <w:noProof/>
                <w:sz w:val="28"/>
                <w:szCs w:val="28"/>
              </w:rPr>
              <w:t>9.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_Toc150548147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25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3EF3B2" w14:textId="2DB3F330" w:rsidR="00811AA7" w:rsidRPr="00811AA7" w:rsidRDefault="00571697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8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10.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_Toc150548148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26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17CFBF" w14:textId="26ECA5FE" w:rsidR="00811AA7" w:rsidRPr="00811AA7" w:rsidRDefault="00571697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9" w:history="1">
            <w:r w:rsidR="00811AA7" w:rsidRPr="00811AA7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_Toc150548149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28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89DBA8" w14:textId="148F2B3F" w:rsidR="00811AA7" w:rsidRPr="00811AA7" w:rsidRDefault="00571697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50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_Toc150548150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54BE">
              <w:rPr>
                <w:noProof/>
                <w:webHidden/>
                <w:sz w:val="28"/>
                <w:szCs w:val="28"/>
              </w:rPr>
              <w:t>28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77BC8CE0" w:rsidR="00F2001F" w:rsidRPr="00360F5E" w:rsidRDefault="00F2001F" w:rsidP="000D61C0">
          <w:pPr>
            <w:contextualSpacing/>
          </w:pPr>
          <w:r w:rsidRPr="00360F5E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13D791CC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50548134"/>
      <w:r w:rsidRPr="005E029D">
        <w:rPr>
          <w:rStyle w:val="FontStyle17"/>
          <w:sz w:val="28"/>
          <w:szCs w:val="28"/>
        </w:rPr>
        <w:lastRenderedPageBreak/>
        <w:t>Наименование дисциплин</w:t>
      </w:r>
      <w:bookmarkEnd w:id="2"/>
      <w:bookmarkEnd w:id="3"/>
      <w:r w:rsidR="006D1C1A">
        <w:rPr>
          <w:rStyle w:val="FontStyle17"/>
          <w:sz w:val="28"/>
          <w:szCs w:val="28"/>
        </w:rPr>
        <w:t>ы</w:t>
      </w:r>
    </w:p>
    <w:p w14:paraId="3731CE0D" w14:textId="77777777" w:rsidR="00DE6875" w:rsidRPr="005E029D" w:rsidRDefault="00DE6875" w:rsidP="00DE6875"/>
    <w:p w14:paraId="0CBAA257" w14:textId="36DA4B3E" w:rsidR="0002764B" w:rsidRPr="005E029D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E029D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77162B">
        <w:rPr>
          <w:rStyle w:val="FontStyle17"/>
          <w:b w:val="0"/>
          <w:sz w:val="28"/>
          <w:szCs w:val="28"/>
          <w:lang w:eastAsia="zh-CN"/>
        </w:rPr>
        <w:t>А</w:t>
      </w:r>
      <w:r w:rsidR="00677929">
        <w:rPr>
          <w:rStyle w:val="FontStyle17"/>
          <w:b w:val="0"/>
          <w:sz w:val="28"/>
          <w:szCs w:val="28"/>
          <w:lang w:eastAsia="zh-CN"/>
        </w:rPr>
        <w:t>н</w:t>
      </w:r>
      <w:r w:rsidR="0077162B">
        <w:rPr>
          <w:rStyle w:val="FontStyle17"/>
          <w:b w:val="0"/>
          <w:sz w:val="28"/>
          <w:szCs w:val="28"/>
          <w:lang w:eastAsia="zh-CN"/>
        </w:rPr>
        <w:t>ализ бизнес-процессов</w:t>
      </w:r>
      <w:r w:rsidRPr="005E029D">
        <w:rPr>
          <w:rStyle w:val="FontStyle17"/>
          <w:b w:val="0"/>
          <w:sz w:val="28"/>
          <w:szCs w:val="28"/>
          <w:lang w:eastAsia="zh-CN"/>
        </w:rPr>
        <w:t>»</w:t>
      </w:r>
      <w:r w:rsidR="00D84DD8" w:rsidRPr="005E029D">
        <w:rPr>
          <w:rStyle w:val="FontStyle17"/>
          <w:b w:val="0"/>
          <w:sz w:val="28"/>
          <w:szCs w:val="28"/>
          <w:lang w:eastAsia="zh-CN"/>
        </w:rPr>
        <w:t>.</w:t>
      </w:r>
    </w:p>
    <w:p w14:paraId="6EF2A05F" w14:textId="77777777" w:rsidR="00DE6875" w:rsidRPr="005E029D" w:rsidRDefault="00DE6875" w:rsidP="0031068E">
      <w:pPr>
        <w:pStyle w:val="1"/>
        <w:rPr>
          <w:rStyle w:val="FontStyle17"/>
          <w:sz w:val="32"/>
          <w:szCs w:val="32"/>
        </w:rPr>
      </w:pPr>
      <w:bookmarkStart w:id="4" w:name="_Toc466310749"/>
    </w:p>
    <w:p w14:paraId="7999498B" w14:textId="344E2599" w:rsidR="00615277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5" w:name="_Toc150548135"/>
      <w:bookmarkEnd w:id="4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0A233CED" w14:textId="1A882256" w:rsidR="00DB03E0" w:rsidRDefault="00DB03E0" w:rsidP="00DB03E0"/>
    <w:p w14:paraId="739A0CE3" w14:textId="0DAE4EB2" w:rsidR="00DB03E0" w:rsidRDefault="00DB03E0" w:rsidP="00DB03E0"/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1"/>
        <w:gridCol w:w="2266"/>
        <w:gridCol w:w="4532"/>
      </w:tblGrid>
      <w:tr w:rsidR="00DB03E0" w:rsidRPr="00416B54" w14:paraId="2A56A5B7" w14:textId="77777777" w:rsidTr="00DB03E0">
        <w:tc>
          <w:tcPr>
            <w:tcW w:w="513" w:type="pct"/>
            <w:shd w:val="clear" w:color="auto" w:fill="auto"/>
          </w:tcPr>
          <w:p w14:paraId="5488F3D8" w14:textId="77777777" w:rsidR="00DB03E0" w:rsidRPr="00416B54" w:rsidRDefault="00DB03E0" w:rsidP="0013264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Код компетенции</w:t>
            </w:r>
          </w:p>
        </w:tc>
        <w:tc>
          <w:tcPr>
            <w:tcW w:w="956" w:type="pct"/>
            <w:shd w:val="clear" w:color="auto" w:fill="auto"/>
          </w:tcPr>
          <w:p w14:paraId="24FF8741" w14:textId="77777777" w:rsidR="00DB03E0" w:rsidRPr="00416B54" w:rsidRDefault="00DB03E0" w:rsidP="0013264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Наименование компетенции</w:t>
            </w:r>
          </w:p>
        </w:tc>
        <w:tc>
          <w:tcPr>
            <w:tcW w:w="1177" w:type="pct"/>
            <w:shd w:val="clear" w:color="auto" w:fill="auto"/>
          </w:tcPr>
          <w:p w14:paraId="79F47DA9" w14:textId="77777777" w:rsidR="00DB03E0" w:rsidRPr="00416B54" w:rsidRDefault="00DB03E0" w:rsidP="0013264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2354" w:type="pct"/>
            <w:shd w:val="clear" w:color="auto" w:fill="auto"/>
          </w:tcPr>
          <w:p w14:paraId="3385AD50" w14:textId="77777777" w:rsidR="00DB03E0" w:rsidRPr="00416B54" w:rsidRDefault="00DB03E0" w:rsidP="0013264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B4ED4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B03E0" w:rsidRPr="00416B54" w14:paraId="3A7C30B1" w14:textId="77777777" w:rsidTr="00D8081E">
        <w:tc>
          <w:tcPr>
            <w:tcW w:w="513" w:type="pct"/>
            <w:shd w:val="clear" w:color="auto" w:fill="auto"/>
          </w:tcPr>
          <w:p w14:paraId="5920142D" w14:textId="132BB249" w:rsidR="00DB03E0" w:rsidRPr="00416B54" w:rsidRDefault="00DB03E0" w:rsidP="00DB03E0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956" w:type="pct"/>
            <w:shd w:val="clear" w:color="auto" w:fill="auto"/>
          </w:tcPr>
          <w:p w14:paraId="3EB2F31D" w14:textId="2702B7C4" w:rsidR="00DB03E0" w:rsidRPr="00416B54" w:rsidRDefault="00E77034" w:rsidP="0009152D">
            <w:pPr>
              <w:tabs>
                <w:tab w:val="left" w:pos="540"/>
              </w:tabs>
              <w:contextualSpacing/>
              <w:jc w:val="both"/>
            </w:pPr>
            <w:r w:rsidRPr="00E77034">
              <w:rPr>
                <w:sz w:val="24"/>
                <w:szCs w:val="24"/>
                <w:lang w:eastAsia="ru-RU"/>
              </w:rPr>
              <w:t>Способность аналитически обосновывать оперативные, тактические и стратегические управленческие решения, прогнозировать основные финансово-экономические показатели деятельности коммерческих организаций после внедрения инноваций</w:t>
            </w:r>
            <w:r w:rsidR="000915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7" w:type="pct"/>
            <w:shd w:val="clear" w:color="auto" w:fill="auto"/>
          </w:tcPr>
          <w:p w14:paraId="04896A56" w14:textId="77777777" w:rsidR="0009152D" w:rsidRP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  <w:r w:rsidRPr="0009152D">
              <w:rPr>
                <w:rFonts w:eastAsia="Calibri"/>
                <w:sz w:val="22"/>
                <w:szCs w:val="22"/>
              </w:rPr>
              <w:t>1. Аналитически обосновывает оперативные управленческие решения.</w:t>
            </w:r>
          </w:p>
          <w:p w14:paraId="2C1A6BBD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7F95EC24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113D141E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26C10EAE" w14:textId="4105A94F" w:rsidR="0009152D" w:rsidRP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  <w:r w:rsidRPr="0009152D">
              <w:rPr>
                <w:rFonts w:eastAsia="Calibri"/>
                <w:sz w:val="22"/>
                <w:szCs w:val="22"/>
              </w:rPr>
              <w:t>2. Аналитически обосновывает тактические и стратегические управленческие решения.</w:t>
            </w:r>
          </w:p>
          <w:p w14:paraId="0B5EBE0C" w14:textId="77777777" w:rsidR="0009152D" w:rsidRDefault="0009152D" w:rsidP="0009152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3DCDB05B" w14:textId="77777777" w:rsidR="0009152D" w:rsidRDefault="0009152D" w:rsidP="0009152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28AD04C1" w14:textId="4B6DA569" w:rsidR="00DB03E0" w:rsidRPr="00416B54" w:rsidRDefault="0009152D" w:rsidP="0009152D">
            <w:pPr>
              <w:tabs>
                <w:tab w:val="left" w:pos="540"/>
              </w:tabs>
              <w:contextualSpacing/>
              <w:jc w:val="both"/>
            </w:pPr>
            <w:r w:rsidRPr="0009152D">
              <w:rPr>
                <w:rFonts w:eastAsia="Calibri"/>
                <w:sz w:val="22"/>
                <w:szCs w:val="22"/>
                <w:lang w:eastAsia="ru-RU"/>
              </w:rPr>
              <w:t>3. </w:t>
            </w:r>
            <w:r w:rsidR="00E77034" w:rsidRPr="00E77034">
              <w:rPr>
                <w:rFonts w:eastAsia="Calibri"/>
                <w:sz w:val="22"/>
                <w:szCs w:val="22"/>
                <w:lang w:eastAsia="ru-RU"/>
              </w:rPr>
              <w:t>Прогнозирует основные финансово-экономические показатели деятельности организаций после внедрения инноваций</w:t>
            </w:r>
            <w:r w:rsidRPr="0009152D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354" w:type="pct"/>
            <w:shd w:val="clear" w:color="auto" w:fill="auto"/>
          </w:tcPr>
          <w:p w14:paraId="55C33A18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3D9881B6" w14:textId="47CB1DB1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sz w:val="22"/>
                <w:szCs w:val="22"/>
              </w:rPr>
              <w:t xml:space="preserve">состав </w:t>
            </w:r>
            <w:r w:rsidR="000A17A2">
              <w:rPr>
                <w:sz w:val="22"/>
                <w:szCs w:val="22"/>
              </w:rPr>
              <w:t xml:space="preserve">информационной базы </w:t>
            </w:r>
            <w:r w:rsidR="00E87BAC">
              <w:rPr>
                <w:sz w:val="22"/>
                <w:szCs w:val="22"/>
              </w:rPr>
              <w:t>ана</w:t>
            </w:r>
            <w:r w:rsidR="000A17A2">
              <w:rPr>
                <w:sz w:val="22"/>
                <w:szCs w:val="22"/>
              </w:rPr>
              <w:t xml:space="preserve">лиза, </w:t>
            </w:r>
            <w:r w:rsidR="00E87BAC">
              <w:rPr>
                <w:sz w:val="22"/>
                <w:szCs w:val="22"/>
              </w:rPr>
              <w:t>необходимой для обосновани</w:t>
            </w:r>
            <w:r w:rsidR="005341B6">
              <w:rPr>
                <w:sz w:val="22"/>
                <w:szCs w:val="22"/>
              </w:rPr>
              <w:t>я и принятия оперативных управленческих решений</w:t>
            </w:r>
          </w:p>
          <w:p w14:paraId="1EB4F88A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FAF7C4F" w14:textId="6E7A615F" w:rsidR="00DB03E0" w:rsidRPr="007D4DD5" w:rsidRDefault="005341B6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производить оценку</w:t>
            </w:r>
            <w:r w:rsidR="00DB03E0" w:rsidRPr="007D4D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влияния </w:t>
            </w:r>
            <w:r w:rsidR="00D16CFA">
              <w:rPr>
                <w:sz w:val="22"/>
                <w:szCs w:val="22"/>
              </w:rPr>
              <w:t xml:space="preserve">внутренних и </w:t>
            </w:r>
            <w:r>
              <w:rPr>
                <w:sz w:val="22"/>
                <w:szCs w:val="22"/>
              </w:rPr>
              <w:t xml:space="preserve">внешних </w:t>
            </w:r>
            <w:r w:rsidR="00DB03E0" w:rsidRPr="007D4DD5">
              <w:rPr>
                <w:sz w:val="22"/>
                <w:szCs w:val="22"/>
              </w:rPr>
              <w:t>фактор</w:t>
            </w:r>
            <w:r>
              <w:rPr>
                <w:sz w:val="22"/>
                <w:szCs w:val="22"/>
              </w:rPr>
              <w:t>ов,</w:t>
            </w:r>
            <w:r w:rsidR="00C65E31">
              <w:rPr>
                <w:sz w:val="22"/>
                <w:szCs w:val="22"/>
              </w:rPr>
              <w:t xml:space="preserve"> и </w:t>
            </w:r>
            <w:r w:rsidR="00DB03E0" w:rsidRPr="007D4DD5">
              <w:rPr>
                <w:sz w:val="22"/>
                <w:szCs w:val="22"/>
              </w:rPr>
              <w:t>услови</w:t>
            </w:r>
            <w:r>
              <w:rPr>
                <w:sz w:val="22"/>
                <w:szCs w:val="22"/>
              </w:rPr>
              <w:t xml:space="preserve">й </w:t>
            </w:r>
            <w:r w:rsidR="00DB03E0" w:rsidRPr="007D4DD5">
              <w:rPr>
                <w:sz w:val="22"/>
                <w:szCs w:val="22"/>
              </w:rPr>
              <w:t>на деятельность организации</w:t>
            </w:r>
          </w:p>
          <w:p w14:paraId="2A40A2B1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2.Знать:</w:t>
            </w:r>
          </w:p>
          <w:p w14:paraId="0CAE186D" w14:textId="1AADE64B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метод</w:t>
            </w:r>
            <w:r w:rsidR="00C65E31">
              <w:rPr>
                <w:sz w:val="22"/>
                <w:szCs w:val="22"/>
              </w:rPr>
              <w:t>ические приемы и способы</w:t>
            </w:r>
            <w:r w:rsidRPr="007D4DD5">
              <w:rPr>
                <w:sz w:val="22"/>
                <w:szCs w:val="22"/>
              </w:rPr>
              <w:t xml:space="preserve"> анализа, </w:t>
            </w:r>
            <w:r w:rsidR="00C65E31">
              <w:rPr>
                <w:sz w:val="22"/>
                <w:szCs w:val="22"/>
              </w:rPr>
              <w:t xml:space="preserve">используемые </w:t>
            </w:r>
            <w:r w:rsidRPr="007D4DD5">
              <w:rPr>
                <w:sz w:val="22"/>
                <w:szCs w:val="22"/>
              </w:rPr>
              <w:t xml:space="preserve">на разных этапах и направлениях анализа бизнес-процессов </w:t>
            </w:r>
          </w:p>
          <w:p w14:paraId="0DEBC2F3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8A2A458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проводить оценку эффективности решения с точки зрения выбранных критериев и выбранных целевых показателей</w:t>
            </w:r>
          </w:p>
          <w:p w14:paraId="02878310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3.Знать:</w:t>
            </w:r>
          </w:p>
          <w:p w14:paraId="23BBAE0B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принципы процессного подхода к организации деятельности предприятий, основы управления бизнес-процессами, совершенствования бизнес-процессов</w:t>
            </w:r>
          </w:p>
          <w:p w14:paraId="72109C6F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47E72B" w14:textId="3C04208A" w:rsidR="00DB03E0" w:rsidRPr="00416B54" w:rsidRDefault="00DB03E0" w:rsidP="0009152D">
            <w:pPr>
              <w:jc w:val="both"/>
              <w:rPr>
                <w:bCs/>
                <w:lang w:eastAsia="ru-RU"/>
              </w:rPr>
            </w:pPr>
            <w:r w:rsidRPr="007D4DD5">
              <w:rPr>
                <w:sz w:val="22"/>
                <w:szCs w:val="22"/>
              </w:rPr>
              <w:t>работать с перспективными технологиями и современным инструментарием бизнес-процессов;</w:t>
            </w:r>
            <w:r w:rsidR="00C65E31">
              <w:rPr>
                <w:sz w:val="22"/>
                <w:szCs w:val="22"/>
              </w:rPr>
              <w:t xml:space="preserve"> прогнозировать основные финансово-экономические показатели деятельности организаций;</w:t>
            </w:r>
            <w:r w:rsidRPr="007D4DD5">
              <w:rPr>
                <w:sz w:val="22"/>
                <w:szCs w:val="22"/>
              </w:rPr>
              <w:t xml:space="preserve"> владеть навыками совершенствования бизнес-процессов организации.</w:t>
            </w:r>
          </w:p>
        </w:tc>
      </w:tr>
    </w:tbl>
    <w:p w14:paraId="730DB7DC" w14:textId="1607462A" w:rsidR="00DB03E0" w:rsidRDefault="00DB03E0" w:rsidP="00DB03E0"/>
    <w:p w14:paraId="301B878F" w14:textId="77777777" w:rsidR="00DB03E0" w:rsidRPr="00DB03E0" w:rsidRDefault="00DB03E0" w:rsidP="00DB03E0"/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150548136"/>
      <w:bookmarkStart w:id="7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5E029D">
        <w:rPr>
          <w:rStyle w:val="FontStyle17"/>
          <w:sz w:val="28"/>
          <w:szCs w:val="28"/>
        </w:rPr>
        <w:t xml:space="preserve"> </w:t>
      </w:r>
      <w:bookmarkEnd w:id="7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6C80931B" w14:textId="5F9D91D6" w:rsidR="002238BD" w:rsidRPr="003F2761" w:rsidRDefault="002238BD" w:rsidP="002238BD">
      <w:pPr>
        <w:spacing w:line="276" w:lineRule="auto"/>
        <w:ind w:firstLine="709"/>
        <w:jc w:val="both"/>
        <w:rPr>
          <w:rStyle w:val="FontStyle17"/>
          <w:sz w:val="28"/>
          <w:szCs w:val="28"/>
        </w:rPr>
      </w:pPr>
      <w:r w:rsidRPr="005E029D">
        <w:rPr>
          <w:sz w:val="28"/>
          <w:szCs w:val="28"/>
        </w:rPr>
        <w:t>Дисциплина «</w:t>
      </w:r>
      <w:r w:rsidR="00956A27">
        <w:rPr>
          <w:rStyle w:val="FontStyle17"/>
          <w:b w:val="0"/>
          <w:sz w:val="28"/>
          <w:szCs w:val="28"/>
        </w:rPr>
        <w:t>Анализ бизнес-процессов</w:t>
      </w:r>
      <w:r w:rsidRPr="003F2761">
        <w:rPr>
          <w:rStyle w:val="FontStyle17"/>
          <w:sz w:val="28"/>
          <w:szCs w:val="28"/>
        </w:rPr>
        <w:t xml:space="preserve">» </w:t>
      </w:r>
      <w:r w:rsidRPr="003F2761">
        <w:rPr>
          <w:rStyle w:val="FontStyle17"/>
          <w:b w:val="0"/>
          <w:sz w:val="28"/>
          <w:szCs w:val="28"/>
        </w:rPr>
        <w:t xml:space="preserve">является дисциплиной </w:t>
      </w:r>
      <w:r w:rsidR="00D13305" w:rsidRPr="00D13305">
        <w:rPr>
          <w:rStyle w:val="FontStyle17"/>
          <w:b w:val="0"/>
          <w:sz w:val="28"/>
          <w:szCs w:val="28"/>
        </w:rPr>
        <w:t>модуля направленности образовательной</w:t>
      </w:r>
      <w:r w:rsidR="00816160" w:rsidRPr="00D13305">
        <w:rPr>
          <w:rStyle w:val="FontStyle17"/>
          <w:b w:val="0"/>
          <w:sz w:val="28"/>
          <w:szCs w:val="28"/>
        </w:rPr>
        <w:t xml:space="preserve"> </w:t>
      </w:r>
      <w:r w:rsidRPr="00D13305">
        <w:rPr>
          <w:rStyle w:val="FontStyle17"/>
          <w:b w:val="0"/>
          <w:sz w:val="28"/>
          <w:szCs w:val="28"/>
        </w:rPr>
        <w:t>пр</w:t>
      </w:r>
      <w:r w:rsidRPr="003F2761">
        <w:rPr>
          <w:rStyle w:val="FontStyle17"/>
          <w:b w:val="0"/>
          <w:sz w:val="28"/>
          <w:szCs w:val="28"/>
        </w:rPr>
        <w:t>ограммы «</w:t>
      </w:r>
      <w:r w:rsidR="00956A27" w:rsidRPr="003F2761">
        <w:rPr>
          <w:rStyle w:val="FontStyle17"/>
          <w:b w:val="0"/>
          <w:sz w:val="28"/>
          <w:szCs w:val="28"/>
        </w:rPr>
        <w:t>Бизнес-аналитика</w:t>
      </w:r>
      <w:r w:rsidRPr="003F2761">
        <w:rPr>
          <w:rStyle w:val="FontStyle17"/>
          <w:b w:val="0"/>
          <w:sz w:val="28"/>
          <w:szCs w:val="28"/>
        </w:rPr>
        <w:t>» направления подготовки 38.04.01 «Экономика</w:t>
      </w:r>
      <w:r w:rsidRPr="003F2761">
        <w:rPr>
          <w:rStyle w:val="FontStyle17"/>
          <w:sz w:val="28"/>
          <w:szCs w:val="28"/>
        </w:rPr>
        <w:t>».</w:t>
      </w:r>
    </w:p>
    <w:p w14:paraId="604AA495" w14:textId="074E052C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50548137"/>
      <w:r w:rsidRPr="005E029D">
        <w:rPr>
          <w:rStyle w:val="FontStyle17"/>
          <w:bCs w:val="0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A98DED1" w14:textId="58F5B850" w:rsidR="00264D5C" w:rsidRPr="005E029D" w:rsidRDefault="00264D5C" w:rsidP="00264D5C">
      <w:pPr>
        <w:jc w:val="right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7"/>
        <w:gridCol w:w="1953"/>
        <w:gridCol w:w="1521"/>
        <w:gridCol w:w="1766"/>
      </w:tblGrid>
      <w:tr w:rsidR="00956A27" w:rsidRPr="005E029D" w14:paraId="32C96E4C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5B96203F" w14:textId="77777777" w:rsidR="00956A27" w:rsidRPr="005E029D" w:rsidRDefault="00956A27" w:rsidP="00956A27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722" w:type="dxa"/>
            <w:shd w:val="clear" w:color="auto" w:fill="auto"/>
          </w:tcPr>
          <w:p w14:paraId="2960009B" w14:textId="77777777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560" w:type="dxa"/>
          </w:tcPr>
          <w:p w14:paraId="60632A9E" w14:textId="0B94DA31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sz w:val="28"/>
                <w:szCs w:val="28"/>
                <w:lang w:eastAsia="ru-RU"/>
              </w:rPr>
              <w:t>4</w:t>
            </w:r>
          </w:p>
          <w:p w14:paraId="787F2912" w14:textId="5766DF91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  <w:tc>
          <w:tcPr>
            <w:tcW w:w="1766" w:type="dxa"/>
            <w:shd w:val="clear" w:color="auto" w:fill="auto"/>
          </w:tcPr>
          <w:p w14:paraId="2D85F2FD" w14:textId="659DF9A5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sz w:val="28"/>
                <w:szCs w:val="28"/>
                <w:lang w:eastAsia="ru-RU"/>
              </w:rPr>
              <w:t>5</w:t>
            </w:r>
          </w:p>
          <w:p w14:paraId="06C79C72" w14:textId="77777777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956A27" w:rsidRPr="005E029D" w14:paraId="4C0D503D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74992BE1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722" w:type="dxa"/>
            <w:shd w:val="clear" w:color="auto" w:fill="auto"/>
          </w:tcPr>
          <w:p w14:paraId="33354183" w14:textId="21DF7168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1560" w:type="dxa"/>
          </w:tcPr>
          <w:p w14:paraId="58D260DB" w14:textId="63B90168" w:rsidR="00956A27" w:rsidRPr="005E029D" w:rsidRDefault="004D3BC8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956A27"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1D1F124A" w14:textId="617250AD" w:rsidR="00956A27" w:rsidRPr="005E029D" w:rsidRDefault="004D3BC8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  <w:r w:rsidR="00956A27" w:rsidRPr="00956A27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956A27" w:rsidRPr="005E029D" w14:paraId="0118EC97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35CC0635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722" w:type="dxa"/>
            <w:shd w:val="clear" w:color="auto" w:fill="auto"/>
          </w:tcPr>
          <w:p w14:paraId="6F16F51F" w14:textId="4CF78E5F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14:paraId="70A3F3E7" w14:textId="3A922866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shd w:val="clear" w:color="auto" w:fill="auto"/>
          </w:tcPr>
          <w:p w14:paraId="5EC6863E" w14:textId="60E92783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956A27" w:rsidRPr="005E029D" w14:paraId="45FB26EC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34391E32" w14:textId="77777777" w:rsidR="00956A27" w:rsidRPr="005E029D" w:rsidRDefault="00956A27" w:rsidP="00956A2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722" w:type="dxa"/>
            <w:shd w:val="clear" w:color="auto" w:fill="auto"/>
          </w:tcPr>
          <w:p w14:paraId="0E4826A1" w14:textId="681B76F6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14:paraId="55D5BDDE" w14:textId="68832E37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</w:tcPr>
          <w:p w14:paraId="00FEB1E4" w14:textId="5CD0EB0A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956A27" w:rsidRPr="005E029D" w14:paraId="4D065282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4F10F893" w14:textId="77777777" w:rsidR="00956A27" w:rsidRPr="005E029D" w:rsidRDefault="00956A27" w:rsidP="00956A2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722" w:type="dxa"/>
            <w:shd w:val="clear" w:color="auto" w:fill="auto"/>
          </w:tcPr>
          <w:p w14:paraId="591CFC03" w14:textId="192C2713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14:paraId="06E88102" w14:textId="4ECCF099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47FCEC69" w14:textId="4889813B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956A27" w:rsidRPr="005E029D" w14:paraId="195F8505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06982151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722" w:type="dxa"/>
            <w:shd w:val="clear" w:color="auto" w:fill="auto"/>
          </w:tcPr>
          <w:p w14:paraId="1542DCF9" w14:textId="0730900C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14:paraId="31E52B0D" w14:textId="0A9B9441" w:rsidR="00956A27" w:rsidRDefault="004D3BC8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="00956A27"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4123E6F1" w14:textId="4DD502BA" w:rsidR="00956A27" w:rsidRPr="005E029D" w:rsidRDefault="004D3BC8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956A27" w:rsidRPr="00956A27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12E8" w:rsidRPr="005E029D" w14:paraId="062F658B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007EBFA7" w14:textId="77777777" w:rsidR="00BB12E8" w:rsidRPr="005E029D" w:rsidRDefault="00BB12E8" w:rsidP="00BB12E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722" w:type="dxa"/>
          </w:tcPr>
          <w:p w14:paraId="7A723D48" w14:textId="29DC06D8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560" w:type="dxa"/>
          </w:tcPr>
          <w:p w14:paraId="0BA5E952" w14:textId="77777777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</w:tcPr>
          <w:p w14:paraId="198B0AF0" w14:textId="6043D25F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BB12E8" w:rsidRPr="005E029D" w14:paraId="774D0C7D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635747FE" w14:textId="77777777" w:rsidR="00BB12E8" w:rsidRPr="005E029D" w:rsidRDefault="00BB12E8" w:rsidP="00BB12E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722" w:type="dxa"/>
          </w:tcPr>
          <w:p w14:paraId="48FEF9D7" w14:textId="33C8D1BB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Зачет/Э</w:t>
            </w:r>
            <w:r w:rsidRPr="00956A27">
              <w:rPr>
                <w:sz w:val="28"/>
                <w:szCs w:val="28"/>
                <w:lang w:eastAsia="ru-RU"/>
              </w:rPr>
              <w:t>кзамен</w:t>
            </w:r>
          </w:p>
        </w:tc>
        <w:tc>
          <w:tcPr>
            <w:tcW w:w="1560" w:type="dxa"/>
          </w:tcPr>
          <w:p w14:paraId="78C387D7" w14:textId="51594D85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766" w:type="dxa"/>
          </w:tcPr>
          <w:p w14:paraId="2671D033" w14:textId="78334DAC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</w:t>
            </w:r>
            <w:r w:rsidRPr="00956A27">
              <w:rPr>
                <w:sz w:val="28"/>
                <w:szCs w:val="28"/>
                <w:lang w:eastAsia="ru-RU"/>
              </w:rPr>
              <w:t>кзамен</w:t>
            </w:r>
          </w:p>
        </w:tc>
      </w:tr>
    </w:tbl>
    <w:p w14:paraId="60B55F66" w14:textId="77777777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50548138"/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50548139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Pr="005E029D" w:rsidRDefault="00ED4F2D" w:rsidP="005E029D">
      <w:pPr>
        <w:spacing w:line="336" w:lineRule="auto"/>
        <w:ind w:right="43"/>
        <w:jc w:val="both"/>
        <w:rPr>
          <w:b/>
          <w:bCs/>
          <w:sz w:val="32"/>
          <w:szCs w:val="32"/>
        </w:rPr>
      </w:pPr>
    </w:p>
    <w:p w14:paraId="12865ECB" w14:textId="0F9DC245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 xml:space="preserve">Тема 1. </w:t>
      </w:r>
      <w:r w:rsidR="005F6063">
        <w:rPr>
          <w:b/>
          <w:spacing w:val="-8"/>
          <w:sz w:val="28"/>
          <w:szCs w:val="28"/>
        </w:rPr>
        <w:t xml:space="preserve">Понятие, сущность и классификация бизнес-процессов </w:t>
      </w:r>
    </w:p>
    <w:p w14:paraId="47EF569B" w14:textId="5846B324" w:rsidR="000A1F2E" w:rsidRPr="000A1F2E" w:rsidRDefault="005F6063" w:rsidP="000A1F2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</w:t>
      </w:r>
      <w:r w:rsidR="000A1F2E" w:rsidRPr="000A1F2E">
        <w:rPr>
          <w:sz w:val="28"/>
          <w:szCs w:val="28"/>
        </w:rPr>
        <w:t xml:space="preserve">онятие бизнес-процесса. </w:t>
      </w:r>
      <w:r w:rsidR="00DF4001">
        <w:rPr>
          <w:sz w:val="28"/>
          <w:szCs w:val="28"/>
        </w:rPr>
        <w:t xml:space="preserve">Бизнес-процесс как объект исследования. </w:t>
      </w:r>
      <w:r w:rsidR="000A1F2E" w:rsidRPr="000A1F2E">
        <w:rPr>
          <w:sz w:val="28"/>
          <w:szCs w:val="28"/>
        </w:rPr>
        <w:t xml:space="preserve">Стандарт ISO 9000–2001. Определение бизнес-процесса. Описание бизнес-процесса. Элементы бизнес-процесса. </w:t>
      </w:r>
      <w:r>
        <w:rPr>
          <w:sz w:val="28"/>
          <w:szCs w:val="28"/>
        </w:rPr>
        <w:t xml:space="preserve">Основные характеристики бизнес-процессов. </w:t>
      </w:r>
      <w:r w:rsidR="000A1F2E" w:rsidRPr="000A1F2E">
        <w:rPr>
          <w:sz w:val="28"/>
          <w:szCs w:val="28"/>
        </w:rPr>
        <w:t>Классификация бизнес-процессов: основные бизнес-процессы, сопутствующие бизнес-процессы, вспомогательные бизнес-процессы, обеспечивающие бизнес-процессы, бизнес-процессы управления, бизнес-процессы развития. Окружение бизнес-процесса. Типовые модели выделения бизнес-процессов: модель цепочки добавления ценности, модель IBL (</w:t>
      </w:r>
      <w:r w:rsidR="006357EF">
        <w:rPr>
          <w:sz w:val="28"/>
          <w:szCs w:val="28"/>
          <w:lang w:val="en-US"/>
        </w:rPr>
        <w:t>The</w:t>
      </w:r>
      <w:r w:rsidR="006357EF" w:rsidRPr="006357EF">
        <w:rPr>
          <w:sz w:val="28"/>
          <w:szCs w:val="28"/>
        </w:rPr>
        <w:t xml:space="preserve"> </w:t>
      </w:r>
      <w:r w:rsidR="000A1F2E" w:rsidRPr="000A1F2E">
        <w:rPr>
          <w:sz w:val="28"/>
          <w:szCs w:val="28"/>
        </w:rPr>
        <w:t>International Business Language), 13-процессная модель.</w:t>
      </w:r>
    </w:p>
    <w:p w14:paraId="6D590F0F" w14:textId="77777777" w:rsidR="000A1F2E" w:rsidRPr="006357EF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43DA4F60" w14:textId="28AA5487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lastRenderedPageBreak/>
        <w:t xml:space="preserve">Тема 2. </w:t>
      </w:r>
      <w:r w:rsidR="005F6063">
        <w:rPr>
          <w:b/>
          <w:spacing w:val="-8"/>
          <w:sz w:val="28"/>
          <w:szCs w:val="28"/>
        </w:rPr>
        <w:t>Современные п</w:t>
      </w:r>
      <w:r w:rsidRPr="000A1F2E">
        <w:rPr>
          <w:b/>
          <w:spacing w:val="-8"/>
          <w:sz w:val="28"/>
          <w:szCs w:val="28"/>
        </w:rPr>
        <w:t xml:space="preserve">одходы к управлению и моделированию бизнес-процессов </w:t>
      </w:r>
      <w:r w:rsidR="005F6063">
        <w:rPr>
          <w:b/>
          <w:spacing w:val="-8"/>
          <w:sz w:val="28"/>
          <w:szCs w:val="28"/>
        </w:rPr>
        <w:t>экономического субъекта</w:t>
      </w:r>
    </w:p>
    <w:p w14:paraId="2923F243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Функциональный и процессный подход к управлению, основные понятия теории бизнес-процессов. Ассоциация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профессионалов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управления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бизнес</w:t>
      </w:r>
      <w:r w:rsidRPr="000A1F2E">
        <w:rPr>
          <w:sz w:val="28"/>
          <w:szCs w:val="28"/>
          <w:lang w:val="en-US"/>
        </w:rPr>
        <w:t>-</w:t>
      </w:r>
      <w:r w:rsidRPr="000A1F2E">
        <w:rPr>
          <w:sz w:val="28"/>
          <w:szCs w:val="28"/>
        </w:rPr>
        <w:t>процессами</w:t>
      </w:r>
      <w:r w:rsidRPr="000A1F2E">
        <w:rPr>
          <w:sz w:val="28"/>
          <w:szCs w:val="28"/>
          <w:lang w:val="en-US"/>
        </w:rPr>
        <w:t xml:space="preserve"> (Association of Business Process Management Professionals, ABPMP). </w:t>
      </w:r>
      <w:r w:rsidRPr="000A1F2E">
        <w:rPr>
          <w:sz w:val="28"/>
          <w:szCs w:val="28"/>
        </w:rPr>
        <w:t xml:space="preserve">Свод знаний BPM CBOK. Реинжиниринг бизнес-процессов. Этапы проведения реинжиниринга. Принципы перепроектирования бизнес-процессов. Условия успешного реинжиниринга и факторы риска. Основные ошибки при проведении реинжиниринга. Необходимость моделирования бизнес-процессов. Способы описания и моделирования бизнес-процессов. Технология моделирования бизнес-процессов. Основные подходы к моделированию бизнес-процессов: построение диаграмм потоков данных (DFD - </w:t>
      </w:r>
      <w:r w:rsidRPr="000A1F2E">
        <w:rPr>
          <w:sz w:val="28"/>
          <w:szCs w:val="28"/>
          <w:lang w:val="en-US"/>
        </w:rPr>
        <w:t>Data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Flow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Diagram</w:t>
      </w:r>
      <w:r w:rsidRPr="000A1F2E">
        <w:rPr>
          <w:sz w:val="28"/>
          <w:szCs w:val="28"/>
        </w:rPr>
        <w:t xml:space="preserve">), Построение диаграммы потоков работ (WFD – </w:t>
      </w:r>
      <w:proofErr w:type="spellStart"/>
      <w:r w:rsidRPr="000A1F2E">
        <w:rPr>
          <w:sz w:val="28"/>
          <w:szCs w:val="28"/>
        </w:rPr>
        <w:t>Work</w:t>
      </w:r>
      <w:proofErr w:type="spellEnd"/>
      <w:r w:rsidRPr="000A1F2E">
        <w:rPr>
          <w:sz w:val="28"/>
          <w:szCs w:val="28"/>
        </w:rPr>
        <w:t xml:space="preserve"> </w:t>
      </w:r>
      <w:proofErr w:type="spellStart"/>
      <w:r w:rsidRPr="000A1F2E">
        <w:rPr>
          <w:sz w:val="28"/>
          <w:szCs w:val="28"/>
        </w:rPr>
        <w:t>Flow</w:t>
      </w:r>
      <w:proofErr w:type="spellEnd"/>
      <w:r w:rsidRPr="000A1F2E">
        <w:rPr>
          <w:sz w:val="28"/>
          <w:szCs w:val="28"/>
        </w:rPr>
        <w:t xml:space="preserve"> </w:t>
      </w:r>
      <w:proofErr w:type="spellStart"/>
      <w:r w:rsidRPr="000A1F2E">
        <w:rPr>
          <w:sz w:val="28"/>
          <w:szCs w:val="28"/>
        </w:rPr>
        <w:t>Diagram</w:t>
      </w:r>
      <w:proofErr w:type="spellEnd"/>
      <w:r w:rsidRPr="000A1F2E">
        <w:rPr>
          <w:sz w:val="28"/>
          <w:szCs w:val="28"/>
        </w:rPr>
        <w:t>).</w:t>
      </w:r>
    </w:p>
    <w:p w14:paraId="7B3DEE20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6311CCC1" w14:textId="0CA39954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3. Инструментальные средства моделирования бизнес-процессов</w:t>
      </w:r>
    </w:p>
    <w:p w14:paraId="3CE8EED7" w14:textId="6E4CEBEA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 xml:space="preserve">Этапы моделирования бизнес-процессов. Текущая и нормативная модели бизнес-процесса. Методики моделирования бизнес-процессов. Нотации для моделирования бизнес-процессов. Характеристика функционально-ориентированных инструментальных программных средств моделирования бизнес-процессов: </w:t>
      </w:r>
      <w:proofErr w:type="spellStart"/>
      <w:r w:rsidRPr="000A1F2E">
        <w:rPr>
          <w:sz w:val="28"/>
          <w:szCs w:val="28"/>
        </w:rPr>
        <w:t>Design</w:t>
      </w:r>
      <w:proofErr w:type="spellEnd"/>
      <w:r w:rsidRPr="000A1F2E">
        <w:rPr>
          <w:sz w:val="28"/>
          <w:szCs w:val="28"/>
        </w:rPr>
        <w:t xml:space="preserve">/IDEF, </w:t>
      </w:r>
      <w:proofErr w:type="spellStart"/>
      <w:r w:rsidRPr="000A1F2E">
        <w:rPr>
          <w:sz w:val="28"/>
          <w:szCs w:val="28"/>
        </w:rPr>
        <w:t>BPWin</w:t>
      </w:r>
      <w:proofErr w:type="spellEnd"/>
      <w:r w:rsidRPr="000A1F2E">
        <w:rPr>
          <w:sz w:val="28"/>
          <w:szCs w:val="28"/>
        </w:rPr>
        <w:t xml:space="preserve">, </w:t>
      </w:r>
      <w:proofErr w:type="spellStart"/>
      <w:r w:rsidRPr="000A1F2E">
        <w:rPr>
          <w:sz w:val="28"/>
          <w:szCs w:val="28"/>
        </w:rPr>
        <w:t>ERWin</w:t>
      </w:r>
      <w:proofErr w:type="spellEnd"/>
      <w:r w:rsidRPr="000A1F2E">
        <w:rPr>
          <w:sz w:val="28"/>
          <w:szCs w:val="28"/>
        </w:rPr>
        <w:t xml:space="preserve">. Программные продукты для моделирования и анализа бизнес-процессов - </w:t>
      </w:r>
      <w:r w:rsidRPr="000A1F2E">
        <w:rPr>
          <w:sz w:val="28"/>
          <w:szCs w:val="28"/>
          <w:lang w:val="en-US"/>
        </w:rPr>
        <w:t>ARIS</w:t>
      </w:r>
      <w:r w:rsidRPr="000A1F2E">
        <w:rPr>
          <w:sz w:val="28"/>
          <w:szCs w:val="28"/>
        </w:rPr>
        <w:t xml:space="preserve">, </w:t>
      </w:r>
      <w:r w:rsidRPr="000A1F2E">
        <w:rPr>
          <w:sz w:val="28"/>
          <w:szCs w:val="28"/>
          <w:lang w:val="en-US"/>
        </w:rPr>
        <w:t>Business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Process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Model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and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Notation</w:t>
      </w:r>
      <w:r w:rsidRPr="000A1F2E">
        <w:rPr>
          <w:sz w:val="28"/>
          <w:szCs w:val="28"/>
        </w:rPr>
        <w:t xml:space="preserve"> (</w:t>
      </w:r>
      <w:r w:rsidRPr="000A1F2E">
        <w:rPr>
          <w:sz w:val="28"/>
          <w:szCs w:val="28"/>
          <w:lang w:val="en-US"/>
        </w:rPr>
        <w:t>BPMN</w:t>
      </w:r>
      <w:r w:rsidRPr="000A1F2E">
        <w:rPr>
          <w:sz w:val="28"/>
          <w:szCs w:val="28"/>
        </w:rPr>
        <w:t>).</w:t>
      </w:r>
    </w:p>
    <w:p w14:paraId="201BB638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4F1F8911" w14:textId="11E52DD3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4. Анализ бизнес-процессов в организации</w:t>
      </w:r>
    </w:p>
    <w:p w14:paraId="07DA3EA6" w14:textId="2C6D539C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 xml:space="preserve">Оценка </w:t>
      </w:r>
      <w:r w:rsidR="00DF4001">
        <w:rPr>
          <w:sz w:val="28"/>
          <w:szCs w:val="28"/>
        </w:rPr>
        <w:t xml:space="preserve">актуальности и </w:t>
      </w:r>
      <w:r w:rsidRPr="000A1F2E">
        <w:rPr>
          <w:sz w:val="28"/>
          <w:szCs w:val="28"/>
        </w:rPr>
        <w:t xml:space="preserve">проблемности бизнес-процессов. Ключевые показатели бизнес-процессов (результативность, качество, время, стоимость, фрагментация). Описание, анализ и совершенствование процессов. Анализ характеристик процесса. Анализ динамики процесса. Анализ ресурсного окружения процессов. Анализ рисков процесса. Анализ результатов аттестации </w:t>
      </w:r>
      <w:r w:rsidRPr="000A1F2E">
        <w:rPr>
          <w:sz w:val="28"/>
          <w:szCs w:val="28"/>
        </w:rPr>
        <w:lastRenderedPageBreak/>
        <w:t>и аудита процессов. Построение системы аналитических показателей для управления бизнес-процессами.</w:t>
      </w:r>
    </w:p>
    <w:p w14:paraId="5AA2283E" w14:textId="00A1DA2F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 xml:space="preserve">Тема 5. </w:t>
      </w:r>
      <w:r w:rsidR="00DF4001">
        <w:rPr>
          <w:b/>
          <w:spacing w:val="-8"/>
          <w:sz w:val="28"/>
          <w:szCs w:val="28"/>
        </w:rPr>
        <w:t>М</w:t>
      </w:r>
      <w:r w:rsidRPr="000A1F2E">
        <w:rPr>
          <w:b/>
          <w:spacing w:val="-8"/>
          <w:sz w:val="28"/>
          <w:szCs w:val="28"/>
        </w:rPr>
        <w:t>етоды и инструментарии оптимизации бизнес-процессов</w:t>
      </w:r>
    </w:p>
    <w:p w14:paraId="19EEA65F" w14:textId="1C6041B2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Методы оптимизации бизнес-процессов: Метод пяти вопросов. Метод параллельного выполнения работ, Метод устранения временных разрывов, Метод уменьшения количества входов и выходов бизнес-процесса. Анализ результатов имитационного моделирования. Анализ результатов моделирование временных характеристик процесса и параметров ресурсов. Основные типы проектов по оптимизации бизнес-процессов. Основные этапы проекта по оптимизации бизнес-процессов.</w:t>
      </w:r>
    </w:p>
    <w:p w14:paraId="5A61CE40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737147CD" w14:textId="5FA55786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 xml:space="preserve">Тема 6. </w:t>
      </w:r>
      <w:r w:rsidR="00CA5B3B">
        <w:rPr>
          <w:b/>
          <w:spacing w:val="-8"/>
          <w:sz w:val="28"/>
          <w:szCs w:val="28"/>
        </w:rPr>
        <w:t xml:space="preserve">Управление эффективностью деятельности и </w:t>
      </w:r>
      <w:proofErr w:type="spellStart"/>
      <w:r w:rsidR="00CA5B3B">
        <w:rPr>
          <w:b/>
          <w:spacing w:val="-8"/>
          <w:sz w:val="28"/>
          <w:szCs w:val="28"/>
        </w:rPr>
        <w:t>с</w:t>
      </w:r>
      <w:r w:rsidRPr="000A1F2E">
        <w:rPr>
          <w:b/>
          <w:spacing w:val="-8"/>
          <w:sz w:val="28"/>
          <w:szCs w:val="28"/>
        </w:rPr>
        <w:t>тейкхолдерский</w:t>
      </w:r>
      <w:proofErr w:type="spellEnd"/>
      <w:r w:rsidRPr="000A1F2E">
        <w:rPr>
          <w:b/>
          <w:spacing w:val="-8"/>
          <w:sz w:val="28"/>
          <w:szCs w:val="28"/>
        </w:rPr>
        <w:t xml:space="preserve"> подход к управлению бизнес-процессами в организации</w:t>
      </w:r>
    </w:p>
    <w:p w14:paraId="027123EF" w14:textId="34D3DBCF" w:rsidR="00DF4001" w:rsidRPr="00CA5B3B" w:rsidRDefault="00DF4001" w:rsidP="000A1F2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эффективностью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 w:rsidRPr="00CA5B3B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Perfo</w:t>
      </w:r>
      <w:r w:rsidR="00CA5B3B">
        <w:rPr>
          <w:sz w:val="28"/>
          <w:szCs w:val="28"/>
          <w:lang w:val="en-US"/>
        </w:rPr>
        <w:t>rmance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Management</w:t>
      </w:r>
      <w:r w:rsidR="00CA5B3B" w:rsidRPr="00CA5B3B">
        <w:rPr>
          <w:sz w:val="28"/>
          <w:szCs w:val="28"/>
        </w:rPr>
        <w:t xml:space="preserve">, </w:t>
      </w:r>
      <w:r w:rsidR="00CA5B3B">
        <w:rPr>
          <w:sz w:val="28"/>
          <w:szCs w:val="28"/>
          <w:lang w:val="en-US"/>
        </w:rPr>
        <w:t>Corporate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Performance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Management</w:t>
      </w:r>
      <w:r w:rsidR="00CA5B3B" w:rsidRPr="00CA5B3B">
        <w:rPr>
          <w:sz w:val="28"/>
          <w:szCs w:val="28"/>
        </w:rPr>
        <w:t xml:space="preserve">), </w:t>
      </w:r>
      <w:r w:rsidR="00CA5B3B">
        <w:rPr>
          <w:sz w:val="28"/>
          <w:szCs w:val="28"/>
        </w:rPr>
        <w:t>сбалансированная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</w:rPr>
        <w:t>система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</w:rPr>
        <w:t>показателей</w:t>
      </w:r>
      <w:r w:rsidR="00CA5B3B" w:rsidRPr="00CA5B3B">
        <w:rPr>
          <w:sz w:val="28"/>
          <w:szCs w:val="28"/>
        </w:rPr>
        <w:t xml:space="preserve"> (</w:t>
      </w:r>
      <w:r w:rsidR="00CA5B3B">
        <w:rPr>
          <w:sz w:val="28"/>
          <w:szCs w:val="28"/>
          <w:lang w:val="en-US"/>
        </w:rPr>
        <w:t>Balanced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Scorecard</w:t>
      </w:r>
      <w:r w:rsidR="00CA5B3B" w:rsidRPr="00CA5B3B">
        <w:rPr>
          <w:sz w:val="28"/>
          <w:szCs w:val="28"/>
        </w:rPr>
        <w:t xml:space="preserve"> – </w:t>
      </w:r>
      <w:r w:rsidR="00CA5B3B">
        <w:rPr>
          <w:sz w:val="28"/>
          <w:szCs w:val="28"/>
          <w:lang w:val="en-US"/>
        </w:rPr>
        <w:t>BSC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</w:rPr>
        <w:t>–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</w:rPr>
        <w:t>ССП), ключевые показатели эффективности (результативности) (</w:t>
      </w:r>
      <w:r w:rsidR="00CA5B3B">
        <w:rPr>
          <w:sz w:val="28"/>
          <w:szCs w:val="28"/>
          <w:lang w:val="en-US"/>
        </w:rPr>
        <w:t>Key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Performance</w:t>
      </w:r>
      <w:r w:rsidR="00D90CC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Indicators</w:t>
      </w:r>
      <w:r w:rsidR="00D90CCB">
        <w:rPr>
          <w:sz w:val="28"/>
          <w:szCs w:val="28"/>
        </w:rPr>
        <w:t xml:space="preserve"> </w:t>
      </w:r>
      <w:r w:rsidR="00CA5B3B" w:rsidRPr="00CA5B3B">
        <w:rPr>
          <w:sz w:val="28"/>
          <w:szCs w:val="28"/>
        </w:rPr>
        <w:t xml:space="preserve">- </w:t>
      </w:r>
      <w:r w:rsidR="00CA5B3B">
        <w:rPr>
          <w:sz w:val="28"/>
          <w:szCs w:val="28"/>
          <w:lang w:val="en-US"/>
        </w:rPr>
        <w:t>KPI</w:t>
      </w:r>
      <w:r w:rsidR="00CA5B3B" w:rsidRPr="00CA5B3B">
        <w:rPr>
          <w:sz w:val="28"/>
          <w:szCs w:val="28"/>
        </w:rPr>
        <w:t xml:space="preserve">), </w:t>
      </w:r>
      <w:r w:rsidR="00CA5B3B">
        <w:rPr>
          <w:sz w:val="28"/>
          <w:szCs w:val="28"/>
        </w:rPr>
        <w:t>экономическая добавленная стоимость (</w:t>
      </w:r>
      <w:r w:rsidR="00CA5B3B">
        <w:rPr>
          <w:sz w:val="28"/>
          <w:szCs w:val="28"/>
          <w:lang w:val="en-US"/>
        </w:rPr>
        <w:t>Economic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Value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Added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</w:rPr>
        <w:t>–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EVA</w:t>
      </w:r>
      <w:r w:rsidR="00CA5B3B" w:rsidRPr="00CA5B3B">
        <w:rPr>
          <w:sz w:val="28"/>
          <w:szCs w:val="28"/>
        </w:rPr>
        <w:t xml:space="preserve">), </w:t>
      </w:r>
      <w:r w:rsidR="00CA5B3B">
        <w:rPr>
          <w:sz w:val="28"/>
          <w:szCs w:val="28"/>
        </w:rPr>
        <w:t>рентабельность капитала (</w:t>
      </w:r>
      <w:r w:rsidR="00CA5B3B">
        <w:rPr>
          <w:sz w:val="28"/>
          <w:szCs w:val="28"/>
          <w:lang w:val="en-US"/>
        </w:rPr>
        <w:t>Return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on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  <w:lang w:val="en-US"/>
        </w:rPr>
        <w:t>Equity</w:t>
      </w:r>
      <w:r w:rsidR="00CA5B3B" w:rsidRPr="00CA5B3B">
        <w:rPr>
          <w:sz w:val="28"/>
          <w:szCs w:val="28"/>
        </w:rPr>
        <w:t xml:space="preserve">), </w:t>
      </w:r>
      <w:r w:rsidR="00CA5B3B">
        <w:rPr>
          <w:sz w:val="28"/>
          <w:szCs w:val="28"/>
          <w:lang w:val="en-US"/>
        </w:rPr>
        <w:t>KPI</w:t>
      </w:r>
      <w:r w:rsidR="00CA5B3B" w:rsidRPr="00CA5B3B">
        <w:rPr>
          <w:sz w:val="28"/>
          <w:szCs w:val="28"/>
        </w:rPr>
        <w:t xml:space="preserve"> </w:t>
      </w:r>
      <w:r w:rsidR="00CA5B3B">
        <w:rPr>
          <w:sz w:val="28"/>
          <w:szCs w:val="28"/>
        </w:rPr>
        <w:t>бизнес-процесса.</w:t>
      </w:r>
    </w:p>
    <w:p w14:paraId="5BDC73A4" w14:textId="5C3BEFF3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Понятие стейкхолдеров организации. Концепция управления стоимостью в интересах всех стейкхолдеров. Система ключевых индикаторов добавленной стоимости для стейкхолдеров. Методы построения и показатели интегрированной финансовой отчетности для стейкхолдеров организации.</w:t>
      </w:r>
    </w:p>
    <w:p w14:paraId="1FF4C0E6" w14:textId="3E493863" w:rsidR="00191744" w:rsidRDefault="00191744" w:rsidP="00A72E59">
      <w:pPr>
        <w:pStyle w:val="20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50548140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7C065AB2" w14:textId="71B568CE" w:rsidR="007D272B" w:rsidRPr="00C20EC6" w:rsidRDefault="007D272B" w:rsidP="00BB2032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2507"/>
        <w:gridCol w:w="786"/>
        <w:gridCol w:w="849"/>
        <w:gridCol w:w="967"/>
        <w:gridCol w:w="1250"/>
        <w:gridCol w:w="1045"/>
        <w:gridCol w:w="1700"/>
      </w:tblGrid>
      <w:tr w:rsidR="005E029D" w:rsidRPr="005E029D" w14:paraId="7804FFDC" w14:textId="77777777" w:rsidTr="000A1F2E">
        <w:trPr>
          <w:trHeight w:val="20"/>
        </w:trPr>
        <w:tc>
          <w:tcPr>
            <w:tcW w:w="272" w:type="pct"/>
            <w:vMerge w:val="restart"/>
          </w:tcPr>
          <w:p w14:paraId="59AA9EDE" w14:textId="77777777" w:rsidR="00BB2032" w:rsidRPr="005E029D" w:rsidRDefault="00BB2032" w:rsidP="000A1F2E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0A1F2E">
            <w:pPr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2" w:type="pct"/>
            <w:vMerge w:val="restart"/>
          </w:tcPr>
          <w:p w14:paraId="166B98FE" w14:textId="77777777" w:rsidR="00BB2032" w:rsidRPr="00234BC2" w:rsidRDefault="00BB2032" w:rsidP="000A1F2E">
            <w:pPr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43" w:type="pct"/>
            <w:gridSpan w:val="5"/>
          </w:tcPr>
          <w:p w14:paraId="7B32A466" w14:textId="77777777" w:rsidR="00BB2032" w:rsidRPr="00234BC2" w:rsidRDefault="00BB2032" w:rsidP="000A1F2E">
            <w:pPr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83" w:type="pct"/>
            <w:vMerge w:val="restart"/>
          </w:tcPr>
          <w:p w14:paraId="4F0B1A83" w14:textId="2838C4B1" w:rsidR="00BB2032" w:rsidRPr="00234BC2" w:rsidRDefault="00BB2032" w:rsidP="000A1F2E">
            <w:pPr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0A1F2E">
        <w:trPr>
          <w:trHeight w:val="20"/>
        </w:trPr>
        <w:tc>
          <w:tcPr>
            <w:tcW w:w="272" w:type="pct"/>
            <w:vMerge/>
          </w:tcPr>
          <w:p w14:paraId="72D886D1" w14:textId="77777777" w:rsidR="00BB2032" w:rsidRPr="005E029D" w:rsidRDefault="00BB2032" w:rsidP="000A1F2E">
            <w:pPr>
              <w:rPr>
                <w:b/>
              </w:rPr>
            </w:pPr>
          </w:p>
        </w:tc>
        <w:tc>
          <w:tcPr>
            <w:tcW w:w="1302" w:type="pct"/>
            <w:vMerge/>
          </w:tcPr>
          <w:p w14:paraId="77B8EF57" w14:textId="77777777" w:rsidR="00BB2032" w:rsidRPr="005E029D" w:rsidRDefault="00BB2032" w:rsidP="000A1F2E">
            <w:pPr>
              <w:rPr>
                <w:b/>
              </w:rPr>
            </w:pPr>
          </w:p>
        </w:tc>
        <w:tc>
          <w:tcPr>
            <w:tcW w:w="408" w:type="pct"/>
            <w:vMerge w:val="restart"/>
          </w:tcPr>
          <w:p w14:paraId="0CC2E0B5" w14:textId="77777777" w:rsidR="00BB2032" w:rsidRPr="005E029D" w:rsidRDefault="00BB2032" w:rsidP="000A1F2E">
            <w:pPr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92" w:type="pct"/>
            <w:gridSpan w:val="3"/>
          </w:tcPr>
          <w:p w14:paraId="2B333C39" w14:textId="338240B4" w:rsidR="00BB2032" w:rsidRPr="005E029D" w:rsidRDefault="002D42C7" w:rsidP="000A1F2E">
            <w:pPr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  <w:r w:rsidR="0077162B">
              <w:rPr>
                <w:b/>
                <w:sz w:val="24"/>
                <w:szCs w:val="24"/>
              </w:rPr>
              <w:t xml:space="preserve"> *</w:t>
            </w:r>
          </w:p>
        </w:tc>
        <w:tc>
          <w:tcPr>
            <w:tcW w:w="542" w:type="pct"/>
            <w:vMerge w:val="restart"/>
          </w:tcPr>
          <w:p w14:paraId="1EE0F814" w14:textId="060221E7" w:rsidR="00BB2032" w:rsidRPr="005E029D" w:rsidRDefault="00BB2032" w:rsidP="000A1F2E">
            <w:pPr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883" w:type="pct"/>
            <w:vMerge/>
          </w:tcPr>
          <w:p w14:paraId="3799EC16" w14:textId="77777777" w:rsidR="00BB2032" w:rsidRPr="005E029D" w:rsidRDefault="00BB2032" w:rsidP="000A1F2E">
            <w:pPr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0A1F2E">
        <w:trPr>
          <w:trHeight w:val="20"/>
        </w:trPr>
        <w:tc>
          <w:tcPr>
            <w:tcW w:w="272" w:type="pct"/>
            <w:vMerge/>
          </w:tcPr>
          <w:p w14:paraId="326B1366" w14:textId="77777777" w:rsidR="00FC4C9D" w:rsidRPr="005E029D" w:rsidRDefault="00FC4C9D" w:rsidP="000A1F2E"/>
        </w:tc>
        <w:tc>
          <w:tcPr>
            <w:tcW w:w="1302" w:type="pct"/>
            <w:vMerge/>
          </w:tcPr>
          <w:p w14:paraId="50D40B8B" w14:textId="77777777" w:rsidR="00FC4C9D" w:rsidRPr="005E029D" w:rsidRDefault="00FC4C9D" w:rsidP="000A1F2E"/>
        </w:tc>
        <w:tc>
          <w:tcPr>
            <w:tcW w:w="408" w:type="pct"/>
            <w:vMerge/>
          </w:tcPr>
          <w:p w14:paraId="71CBA504" w14:textId="77777777" w:rsidR="00FC4C9D" w:rsidRPr="005E029D" w:rsidRDefault="00FC4C9D" w:rsidP="000A1F2E">
            <w:pPr>
              <w:rPr>
                <w:b/>
              </w:rPr>
            </w:pPr>
          </w:p>
        </w:tc>
        <w:tc>
          <w:tcPr>
            <w:tcW w:w="441" w:type="pct"/>
            <w:vAlign w:val="center"/>
          </w:tcPr>
          <w:p w14:paraId="2C867C45" w14:textId="77777777" w:rsidR="00FC4C9D" w:rsidRPr="005E029D" w:rsidRDefault="00FC4C9D" w:rsidP="000A1F2E">
            <w:pPr>
              <w:overflowPunct w:val="0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0A1F2E">
            <w:pPr>
              <w:overflowPunct w:val="0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9" w:type="pct"/>
            <w:vAlign w:val="center"/>
          </w:tcPr>
          <w:p w14:paraId="6EA373D7" w14:textId="0D143F08" w:rsidR="00FC4C9D" w:rsidRPr="005E029D" w:rsidRDefault="00FC4C9D" w:rsidP="000A1F2E">
            <w:pPr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</w:t>
            </w:r>
            <w:r w:rsidRPr="005E029D">
              <w:rPr>
                <w:b/>
              </w:rPr>
              <w:lastRenderedPageBreak/>
              <w:t>кие занятия</w:t>
            </w:r>
          </w:p>
        </w:tc>
        <w:tc>
          <w:tcPr>
            <w:tcW w:w="542" w:type="pct"/>
            <w:vMerge/>
          </w:tcPr>
          <w:p w14:paraId="0F9FE337" w14:textId="77777777" w:rsidR="00FC4C9D" w:rsidRPr="005E029D" w:rsidRDefault="00FC4C9D" w:rsidP="000A1F2E">
            <w:pPr>
              <w:jc w:val="center"/>
              <w:rPr>
                <w:b/>
              </w:rPr>
            </w:pPr>
          </w:p>
        </w:tc>
        <w:tc>
          <w:tcPr>
            <w:tcW w:w="883" w:type="pct"/>
            <w:vMerge/>
          </w:tcPr>
          <w:p w14:paraId="03DC5BDF" w14:textId="77777777" w:rsidR="00FC4C9D" w:rsidRPr="005E029D" w:rsidRDefault="00FC4C9D" w:rsidP="000A1F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A1F2E" w:rsidRPr="005E029D" w14:paraId="6715E6B7" w14:textId="77777777" w:rsidTr="000A1F2E">
        <w:trPr>
          <w:trHeight w:val="20"/>
        </w:trPr>
        <w:tc>
          <w:tcPr>
            <w:tcW w:w="272" w:type="pct"/>
          </w:tcPr>
          <w:p w14:paraId="7116741A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02" w:type="pct"/>
            <w:vAlign w:val="center"/>
          </w:tcPr>
          <w:p w14:paraId="05710BD3" w14:textId="399B5D4C" w:rsidR="000A1F2E" w:rsidRPr="005E029D" w:rsidRDefault="00CA5B3B" w:rsidP="000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сущность и классификация бизнес-процессов</w:t>
            </w:r>
          </w:p>
        </w:tc>
        <w:tc>
          <w:tcPr>
            <w:tcW w:w="408" w:type="pct"/>
          </w:tcPr>
          <w:p w14:paraId="5CDF533A" w14:textId="07DB83C0" w:rsidR="000A1F2E" w:rsidRPr="005E029D" w:rsidRDefault="000A1F2E" w:rsidP="000A1F2E">
            <w:pPr>
              <w:jc w:val="center"/>
            </w:pPr>
            <w:r>
              <w:t>14</w:t>
            </w:r>
          </w:p>
        </w:tc>
        <w:tc>
          <w:tcPr>
            <w:tcW w:w="441" w:type="pct"/>
          </w:tcPr>
          <w:p w14:paraId="7E88AD09" w14:textId="5C8AAEB4" w:rsidR="000A1F2E" w:rsidRPr="005E029D" w:rsidRDefault="000A1F2E" w:rsidP="000A1F2E">
            <w:pPr>
              <w:jc w:val="center"/>
            </w:pPr>
            <w:r>
              <w:t>4</w:t>
            </w:r>
          </w:p>
        </w:tc>
        <w:tc>
          <w:tcPr>
            <w:tcW w:w="502" w:type="pct"/>
          </w:tcPr>
          <w:p w14:paraId="5C6331B9" w14:textId="05713602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52843FD7" w14:textId="04B160D0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542" w:type="pct"/>
          </w:tcPr>
          <w:p w14:paraId="369207D4" w14:textId="0B280AFD" w:rsidR="000A1F2E" w:rsidRPr="005E029D" w:rsidRDefault="000A1F2E" w:rsidP="000A1F2E">
            <w:pPr>
              <w:jc w:val="center"/>
            </w:pPr>
            <w:r>
              <w:t>10</w:t>
            </w:r>
          </w:p>
        </w:tc>
        <w:tc>
          <w:tcPr>
            <w:tcW w:w="883" w:type="pct"/>
            <w:vMerge w:val="restart"/>
          </w:tcPr>
          <w:p w14:paraId="581635AC" w14:textId="240ECF76" w:rsidR="000A1F2E" w:rsidRPr="00234BC2" w:rsidRDefault="000A1F2E" w:rsidP="000A1F2E">
            <w:pPr>
              <w:jc w:val="center"/>
              <w:rPr>
                <w:sz w:val="24"/>
                <w:szCs w:val="24"/>
              </w:rPr>
            </w:pPr>
            <w:r w:rsidRPr="00234BC2">
              <w:rPr>
                <w:sz w:val="24"/>
                <w:szCs w:val="24"/>
              </w:rPr>
              <w:t>Контрольная работа</w:t>
            </w:r>
          </w:p>
        </w:tc>
      </w:tr>
      <w:tr w:rsidR="000A1F2E" w:rsidRPr="005E029D" w14:paraId="5D366AB5" w14:textId="77777777" w:rsidTr="000A1F2E">
        <w:trPr>
          <w:trHeight w:val="20"/>
        </w:trPr>
        <w:tc>
          <w:tcPr>
            <w:tcW w:w="272" w:type="pct"/>
          </w:tcPr>
          <w:p w14:paraId="4E40F583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02" w:type="pct"/>
            <w:vAlign w:val="center"/>
          </w:tcPr>
          <w:p w14:paraId="2D17862C" w14:textId="570190A2" w:rsidR="000A1F2E" w:rsidRPr="00E81C45" w:rsidRDefault="00E81C45" w:rsidP="000A1F2E">
            <w:pPr>
              <w:rPr>
                <w:bCs/>
                <w:sz w:val="24"/>
                <w:szCs w:val="24"/>
              </w:rPr>
            </w:pPr>
            <w:r w:rsidRPr="00E81C45">
              <w:rPr>
                <w:bCs/>
                <w:spacing w:val="-8"/>
                <w:sz w:val="24"/>
                <w:szCs w:val="24"/>
              </w:rPr>
              <w:t>Современные подходы к управлению и моделированию бизнес-процессов экономического субъекта</w:t>
            </w:r>
          </w:p>
        </w:tc>
        <w:tc>
          <w:tcPr>
            <w:tcW w:w="408" w:type="pct"/>
          </w:tcPr>
          <w:p w14:paraId="7A8308D1" w14:textId="03058F86" w:rsidR="000A1F2E" w:rsidRPr="005E029D" w:rsidRDefault="004D3BC8" w:rsidP="000A1F2E">
            <w:pPr>
              <w:jc w:val="center"/>
            </w:pPr>
            <w:r>
              <w:t>20</w:t>
            </w:r>
          </w:p>
        </w:tc>
        <w:tc>
          <w:tcPr>
            <w:tcW w:w="441" w:type="pct"/>
          </w:tcPr>
          <w:p w14:paraId="0FF63B08" w14:textId="6D01D455" w:rsidR="000A1F2E" w:rsidRPr="005E029D" w:rsidRDefault="00A75E52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7443542E" w14:textId="0ED45726" w:rsidR="000A1F2E" w:rsidRPr="0079438A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0E7352B9" w14:textId="2C6B7B48" w:rsidR="000A1F2E" w:rsidRPr="005E029D" w:rsidRDefault="00A75E52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79393302" w14:textId="54A24AE1" w:rsidR="000A1F2E" w:rsidRPr="005E029D" w:rsidRDefault="000A1F2E" w:rsidP="000A1F2E">
            <w:pPr>
              <w:jc w:val="center"/>
            </w:pPr>
            <w:r>
              <w:t>1</w:t>
            </w:r>
            <w:r w:rsidR="004D3BC8">
              <w:t>2</w:t>
            </w:r>
          </w:p>
        </w:tc>
        <w:tc>
          <w:tcPr>
            <w:tcW w:w="883" w:type="pct"/>
            <w:vMerge/>
          </w:tcPr>
          <w:p w14:paraId="2266CF96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55DC7F22" w14:textId="77777777" w:rsidTr="000A1F2E">
        <w:trPr>
          <w:trHeight w:val="20"/>
        </w:trPr>
        <w:tc>
          <w:tcPr>
            <w:tcW w:w="272" w:type="pct"/>
          </w:tcPr>
          <w:p w14:paraId="0BA88AF5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02" w:type="pct"/>
            <w:vAlign w:val="center"/>
          </w:tcPr>
          <w:p w14:paraId="5BE78D61" w14:textId="0CE17E79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Инструментальные средства моделирования бизнес-процессов</w:t>
            </w:r>
          </w:p>
        </w:tc>
        <w:tc>
          <w:tcPr>
            <w:tcW w:w="408" w:type="pct"/>
          </w:tcPr>
          <w:p w14:paraId="5D279ACD" w14:textId="5BD023FC" w:rsidR="000A1F2E" w:rsidRPr="005E029D" w:rsidRDefault="000A1F2E" w:rsidP="000A1F2E">
            <w:pPr>
              <w:jc w:val="center"/>
            </w:pPr>
            <w:r>
              <w:t>1</w:t>
            </w:r>
            <w:r w:rsidR="004D3BC8">
              <w:t>8</w:t>
            </w:r>
          </w:p>
        </w:tc>
        <w:tc>
          <w:tcPr>
            <w:tcW w:w="441" w:type="pct"/>
          </w:tcPr>
          <w:p w14:paraId="536A9F23" w14:textId="2CE89EA6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3C67D470" w14:textId="012FD3DF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194879C1" w14:textId="4E6F003F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0C73B244" w14:textId="7C9C1639" w:rsidR="000A1F2E" w:rsidRPr="005E029D" w:rsidRDefault="000A1F2E" w:rsidP="000A1F2E">
            <w:pPr>
              <w:jc w:val="center"/>
            </w:pPr>
            <w:r>
              <w:t>1</w:t>
            </w:r>
            <w:r w:rsidR="004D3BC8">
              <w:t>0</w:t>
            </w:r>
          </w:p>
        </w:tc>
        <w:tc>
          <w:tcPr>
            <w:tcW w:w="883" w:type="pct"/>
            <w:vMerge/>
          </w:tcPr>
          <w:p w14:paraId="4D8A8350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6AA89AFE" w14:textId="77777777" w:rsidTr="000A1F2E">
        <w:trPr>
          <w:trHeight w:val="20"/>
        </w:trPr>
        <w:tc>
          <w:tcPr>
            <w:tcW w:w="272" w:type="pct"/>
          </w:tcPr>
          <w:p w14:paraId="07062AD9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02" w:type="pct"/>
            <w:vAlign w:val="center"/>
          </w:tcPr>
          <w:p w14:paraId="12A6851A" w14:textId="077E21C0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Анализ бизнес-процессов в организации</w:t>
            </w:r>
          </w:p>
        </w:tc>
        <w:tc>
          <w:tcPr>
            <w:tcW w:w="408" w:type="pct"/>
          </w:tcPr>
          <w:p w14:paraId="194CE7C0" w14:textId="6736C968" w:rsidR="000A1F2E" w:rsidRPr="005E029D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36637828" w14:textId="7014FAFC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21057458" w14:textId="7C7A62A8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4D84D6AB" w14:textId="4A47A906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7C2C4033" w14:textId="6469EC57" w:rsidR="000A1F2E" w:rsidRPr="005E029D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48A7DBD0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1956123E" w14:textId="77777777" w:rsidTr="000A1F2E">
        <w:trPr>
          <w:trHeight w:val="20"/>
        </w:trPr>
        <w:tc>
          <w:tcPr>
            <w:tcW w:w="272" w:type="pct"/>
          </w:tcPr>
          <w:p w14:paraId="6B440730" w14:textId="66CBFAE8" w:rsidR="000A1F2E" w:rsidRPr="005E029D" w:rsidRDefault="000A1F2E" w:rsidP="000A1F2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02" w:type="pct"/>
            <w:vAlign w:val="center"/>
          </w:tcPr>
          <w:p w14:paraId="2BD4B287" w14:textId="701C4489" w:rsidR="000A1F2E" w:rsidRPr="0079438A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Методы и инструментарии оптимизации бизнес-процессов</w:t>
            </w:r>
          </w:p>
        </w:tc>
        <w:tc>
          <w:tcPr>
            <w:tcW w:w="408" w:type="pct"/>
          </w:tcPr>
          <w:p w14:paraId="19D1A2B6" w14:textId="3BD98375" w:rsidR="000A1F2E" w:rsidRPr="00587263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1A5BE667" w14:textId="6FED8E41" w:rsidR="000A1F2E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52A2BF6E" w14:textId="7E27B549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4896B9C6" w14:textId="3A2C3847" w:rsidR="000A1F2E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5961C076" w14:textId="7BD58499" w:rsidR="000A1F2E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16215F6A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23734ECB" w14:textId="77777777" w:rsidTr="000A1F2E">
        <w:trPr>
          <w:trHeight w:val="20"/>
        </w:trPr>
        <w:tc>
          <w:tcPr>
            <w:tcW w:w="272" w:type="pct"/>
          </w:tcPr>
          <w:p w14:paraId="021BCCF3" w14:textId="3A6590B7" w:rsidR="000A1F2E" w:rsidRPr="005E029D" w:rsidRDefault="000A1F2E" w:rsidP="000A1F2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02" w:type="pct"/>
            <w:vAlign w:val="center"/>
          </w:tcPr>
          <w:p w14:paraId="068E390E" w14:textId="77777777" w:rsidR="00E81C45" w:rsidRPr="00E81C45" w:rsidRDefault="00E81C45" w:rsidP="00E81C45">
            <w:pPr>
              <w:jc w:val="both"/>
              <w:rPr>
                <w:bCs/>
                <w:spacing w:val="-8"/>
                <w:sz w:val="24"/>
                <w:szCs w:val="24"/>
              </w:rPr>
            </w:pPr>
            <w:r w:rsidRPr="00E81C45">
              <w:rPr>
                <w:bCs/>
                <w:spacing w:val="-8"/>
                <w:sz w:val="24"/>
                <w:szCs w:val="24"/>
              </w:rPr>
              <w:t xml:space="preserve">Управление эффективностью деятельности и </w:t>
            </w:r>
            <w:proofErr w:type="spellStart"/>
            <w:r w:rsidRPr="00E81C45">
              <w:rPr>
                <w:bCs/>
                <w:spacing w:val="-8"/>
                <w:sz w:val="24"/>
                <w:szCs w:val="24"/>
              </w:rPr>
              <w:t>стейкхолдерский</w:t>
            </w:r>
            <w:proofErr w:type="spellEnd"/>
            <w:r w:rsidRPr="00E81C45">
              <w:rPr>
                <w:bCs/>
                <w:spacing w:val="-8"/>
                <w:sz w:val="24"/>
                <w:szCs w:val="24"/>
              </w:rPr>
              <w:t xml:space="preserve"> подход к управлению бизнес-процессами в организации</w:t>
            </w:r>
          </w:p>
          <w:p w14:paraId="7F923B53" w14:textId="591144EE" w:rsidR="000A1F2E" w:rsidRPr="0079438A" w:rsidRDefault="000A1F2E" w:rsidP="000A1F2E">
            <w:pPr>
              <w:rPr>
                <w:sz w:val="24"/>
                <w:szCs w:val="24"/>
              </w:rPr>
            </w:pPr>
          </w:p>
        </w:tc>
        <w:tc>
          <w:tcPr>
            <w:tcW w:w="408" w:type="pct"/>
          </w:tcPr>
          <w:p w14:paraId="27FAD013" w14:textId="46C16711" w:rsidR="000A1F2E" w:rsidRPr="00587263" w:rsidRDefault="000A1F2E" w:rsidP="000A1F2E">
            <w:pPr>
              <w:jc w:val="center"/>
            </w:pPr>
            <w:r>
              <w:t>18</w:t>
            </w:r>
          </w:p>
        </w:tc>
        <w:tc>
          <w:tcPr>
            <w:tcW w:w="441" w:type="pct"/>
          </w:tcPr>
          <w:p w14:paraId="5C0D291D" w14:textId="0777456F" w:rsidR="000A1F2E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7FEF30EC" w14:textId="5462A97B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1634C373" w14:textId="4D77C140" w:rsidR="000A1F2E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013AD40B" w14:textId="7F62DD07" w:rsidR="000A1F2E" w:rsidRDefault="000A1F2E" w:rsidP="000A1F2E">
            <w:pPr>
              <w:jc w:val="center"/>
            </w:pPr>
            <w:r>
              <w:t>10</w:t>
            </w:r>
          </w:p>
        </w:tc>
        <w:tc>
          <w:tcPr>
            <w:tcW w:w="883" w:type="pct"/>
            <w:vMerge/>
          </w:tcPr>
          <w:p w14:paraId="48E5657D" w14:textId="77777777" w:rsidR="000A1F2E" w:rsidRPr="005E029D" w:rsidRDefault="000A1F2E" w:rsidP="000A1F2E">
            <w:pPr>
              <w:jc w:val="center"/>
            </w:pPr>
          </w:p>
        </w:tc>
      </w:tr>
      <w:tr w:rsidR="005E029D" w:rsidRPr="005E029D" w14:paraId="3A10F658" w14:textId="77777777" w:rsidTr="000A1F2E">
        <w:trPr>
          <w:trHeight w:val="20"/>
        </w:trPr>
        <w:tc>
          <w:tcPr>
            <w:tcW w:w="272" w:type="pct"/>
          </w:tcPr>
          <w:p w14:paraId="01DAA298" w14:textId="77777777" w:rsidR="00BA5E67" w:rsidRPr="000A1F2E" w:rsidRDefault="00BA5E67" w:rsidP="000A1F2E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302" w:type="pct"/>
          </w:tcPr>
          <w:p w14:paraId="3B9C3FDE" w14:textId="50C551EF" w:rsidR="00BA5E67" w:rsidRPr="005E029D" w:rsidRDefault="00BA5E67" w:rsidP="000A1F2E">
            <w:pPr>
              <w:jc w:val="both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08" w:type="pct"/>
          </w:tcPr>
          <w:p w14:paraId="744AFD49" w14:textId="5FCEEA04" w:rsidR="00BA5E67" w:rsidRPr="005E029D" w:rsidRDefault="00BA5E67" w:rsidP="000A1F2E">
            <w:pPr>
              <w:jc w:val="center"/>
            </w:pPr>
            <w:r w:rsidRPr="005E029D">
              <w:t>108</w:t>
            </w:r>
          </w:p>
        </w:tc>
        <w:tc>
          <w:tcPr>
            <w:tcW w:w="441" w:type="pct"/>
          </w:tcPr>
          <w:p w14:paraId="7BE3C351" w14:textId="46DB26AE" w:rsidR="00BA5E67" w:rsidRPr="005E029D" w:rsidRDefault="000A1F2E" w:rsidP="000A1F2E">
            <w:pPr>
              <w:jc w:val="center"/>
            </w:pPr>
            <w:r>
              <w:t>44</w:t>
            </w:r>
          </w:p>
        </w:tc>
        <w:tc>
          <w:tcPr>
            <w:tcW w:w="502" w:type="pct"/>
          </w:tcPr>
          <w:p w14:paraId="6BC8E68C" w14:textId="31F9EC69" w:rsidR="00BA5E67" w:rsidRPr="005E029D" w:rsidRDefault="000A1F2E" w:rsidP="000A1F2E">
            <w:pPr>
              <w:jc w:val="center"/>
            </w:pPr>
            <w:r>
              <w:t>12</w:t>
            </w:r>
          </w:p>
        </w:tc>
        <w:tc>
          <w:tcPr>
            <w:tcW w:w="649" w:type="pct"/>
          </w:tcPr>
          <w:p w14:paraId="154166E6" w14:textId="7FA49D6D" w:rsidR="00BA5E67" w:rsidRPr="005E029D" w:rsidRDefault="000A1F2E" w:rsidP="000A1F2E">
            <w:pPr>
              <w:jc w:val="center"/>
            </w:pPr>
            <w:r>
              <w:t>32</w:t>
            </w:r>
          </w:p>
        </w:tc>
        <w:tc>
          <w:tcPr>
            <w:tcW w:w="542" w:type="pct"/>
          </w:tcPr>
          <w:p w14:paraId="09153789" w14:textId="4349862B" w:rsidR="00BA5E67" w:rsidRPr="005E029D" w:rsidRDefault="000A1F2E" w:rsidP="000A1F2E">
            <w:pPr>
              <w:jc w:val="center"/>
            </w:pPr>
            <w:r>
              <w:t>64</w:t>
            </w:r>
          </w:p>
        </w:tc>
        <w:tc>
          <w:tcPr>
            <w:tcW w:w="883" w:type="pct"/>
          </w:tcPr>
          <w:p w14:paraId="0E003C2B" w14:textId="6BFAE57F" w:rsidR="00BA5E67" w:rsidRPr="005E029D" w:rsidRDefault="00BA5E67" w:rsidP="000A1F2E">
            <w:pPr>
              <w:jc w:val="center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E029D" w:rsidRPr="005E029D" w14:paraId="049ABBB6" w14:textId="77777777" w:rsidTr="000A1F2E">
        <w:trPr>
          <w:trHeight w:val="20"/>
        </w:trPr>
        <w:tc>
          <w:tcPr>
            <w:tcW w:w="272" w:type="pct"/>
          </w:tcPr>
          <w:p w14:paraId="3F6DB57E" w14:textId="77777777" w:rsidR="004A4C6D" w:rsidRPr="005E029D" w:rsidRDefault="004A4C6D" w:rsidP="000A1F2E">
            <w:pPr>
              <w:jc w:val="right"/>
              <w:rPr>
                <w:sz w:val="28"/>
              </w:rPr>
            </w:pPr>
          </w:p>
        </w:tc>
        <w:tc>
          <w:tcPr>
            <w:tcW w:w="1302" w:type="pct"/>
          </w:tcPr>
          <w:p w14:paraId="6ED87125" w14:textId="056DECEC" w:rsidR="004A4C6D" w:rsidRPr="005E029D" w:rsidRDefault="004A4C6D" w:rsidP="000A1F2E">
            <w:pPr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408" w:type="pct"/>
          </w:tcPr>
          <w:p w14:paraId="00799880" w14:textId="6026A3EC" w:rsidR="004A4C6D" w:rsidRPr="005E029D" w:rsidRDefault="0079438A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41" w:type="pct"/>
          </w:tcPr>
          <w:p w14:paraId="53DC03F2" w14:textId="4E7A659A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02" w:type="pct"/>
          </w:tcPr>
          <w:p w14:paraId="3A904384" w14:textId="40347441" w:rsidR="004A4C6D" w:rsidRPr="005E029D" w:rsidRDefault="00E77034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49" w:type="pct"/>
          </w:tcPr>
          <w:p w14:paraId="46E6BE15" w14:textId="4291E94C" w:rsidR="004A4C6D" w:rsidRPr="005E029D" w:rsidRDefault="00E77034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542" w:type="pct"/>
            <w:shd w:val="clear" w:color="auto" w:fill="auto"/>
          </w:tcPr>
          <w:p w14:paraId="1D170C97" w14:textId="3607BCB9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883" w:type="pct"/>
          </w:tcPr>
          <w:p w14:paraId="184AB1FB" w14:textId="77777777" w:rsidR="004A4C6D" w:rsidRPr="005E029D" w:rsidRDefault="004A4C6D" w:rsidP="000A1F2E">
            <w:pPr>
              <w:jc w:val="center"/>
              <w:rPr>
                <w:b/>
              </w:rPr>
            </w:pPr>
          </w:p>
        </w:tc>
      </w:tr>
    </w:tbl>
    <w:p w14:paraId="61AF4925" w14:textId="77777777" w:rsidR="0077162B" w:rsidRPr="000A1F2E" w:rsidRDefault="0077162B" w:rsidP="00805D68">
      <w:pPr>
        <w:jc w:val="both"/>
        <w:rPr>
          <w:sz w:val="24"/>
          <w:szCs w:val="24"/>
        </w:rPr>
      </w:pPr>
      <w:bookmarkStart w:id="18" w:name="_Toc89619179"/>
      <w:r w:rsidRPr="000A1F2E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0951DD5" w14:textId="34FA1B73" w:rsidR="009446A7" w:rsidRPr="00805D68" w:rsidRDefault="009446A7" w:rsidP="00805D68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</w:pPr>
      <w:bookmarkStart w:id="19" w:name="_Toc150548141"/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8"/>
      <w:bookmarkEnd w:id="19"/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4681"/>
        <w:gridCol w:w="2257"/>
      </w:tblGrid>
      <w:tr w:rsidR="00361841" w:rsidRPr="005E029D" w14:paraId="5C92201B" w14:textId="77777777" w:rsidTr="003F2761">
        <w:tc>
          <w:tcPr>
            <w:tcW w:w="1397" w:type="pct"/>
          </w:tcPr>
          <w:bookmarkEnd w:id="17"/>
          <w:p w14:paraId="1F8C54AC" w14:textId="77777777" w:rsidR="00361841" w:rsidRPr="005E029D" w:rsidRDefault="00361841" w:rsidP="009949E4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31" w:type="pct"/>
          </w:tcPr>
          <w:p w14:paraId="65990AEC" w14:textId="77777777" w:rsidR="00361841" w:rsidRPr="005E029D" w:rsidRDefault="00361841" w:rsidP="009949E4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72" w:type="pct"/>
          </w:tcPr>
          <w:p w14:paraId="3B44E1AB" w14:textId="77777777" w:rsidR="00361841" w:rsidRPr="005E029D" w:rsidRDefault="00361841" w:rsidP="009949E4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3F2761">
        <w:tc>
          <w:tcPr>
            <w:tcW w:w="1397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1</w:t>
            </w:r>
          </w:p>
        </w:tc>
        <w:tc>
          <w:tcPr>
            <w:tcW w:w="2431" w:type="pct"/>
          </w:tcPr>
          <w:p w14:paraId="64DB295E" w14:textId="77777777" w:rsidR="00361841" w:rsidRPr="005E029D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2</w:t>
            </w:r>
          </w:p>
        </w:tc>
        <w:tc>
          <w:tcPr>
            <w:tcW w:w="1172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3F2761" w:rsidRPr="005E029D" w14:paraId="63372869" w14:textId="77777777" w:rsidTr="009949E4">
        <w:tc>
          <w:tcPr>
            <w:tcW w:w="1397" w:type="pct"/>
            <w:shd w:val="clear" w:color="auto" w:fill="auto"/>
          </w:tcPr>
          <w:p w14:paraId="0073C849" w14:textId="463D6C34" w:rsidR="003F2761" w:rsidRPr="00D16CFA" w:rsidRDefault="003F2761" w:rsidP="009949E4">
            <w:pPr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 xml:space="preserve">Тема 1. </w:t>
            </w:r>
            <w:r w:rsidR="00D16CFA" w:rsidRPr="00D16CFA">
              <w:rPr>
                <w:sz w:val="24"/>
                <w:szCs w:val="24"/>
              </w:rPr>
              <w:t xml:space="preserve"> Понятие, сущность и </w:t>
            </w:r>
            <w:r w:rsidR="00D16CFA" w:rsidRPr="00D16CFA">
              <w:rPr>
                <w:sz w:val="24"/>
                <w:szCs w:val="24"/>
              </w:rPr>
              <w:lastRenderedPageBreak/>
              <w:t>классификация бизнес-процессов</w:t>
            </w:r>
          </w:p>
        </w:tc>
        <w:tc>
          <w:tcPr>
            <w:tcW w:w="2431" w:type="pct"/>
          </w:tcPr>
          <w:p w14:paraId="54D79ED5" w14:textId="7E25397B" w:rsidR="00653D0C" w:rsidRPr="00D16CFA" w:rsidRDefault="00653D0C" w:rsidP="00311F2B">
            <w:pPr>
              <w:pStyle w:val="ac"/>
              <w:numPr>
                <w:ilvl w:val="0"/>
                <w:numId w:val="1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lastRenderedPageBreak/>
              <w:t>Окружение бизнес-процесса.</w:t>
            </w:r>
          </w:p>
          <w:p w14:paraId="7FF63ADB" w14:textId="18688E3B" w:rsidR="00653D0C" w:rsidRPr="00D16CFA" w:rsidRDefault="00653D0C" w:rsidP="00311F2B">
            <w:pPr>
              <w:pStyle w:val="ac"/>
              <w:numPr>
                <w:ilvl w:val="0"/>
                <w:numId w:val="1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lastRenderedPageBreak/>
              <w:t>Типовые модели выделения бизнес-процессов.</w:t>
            </w:r>
          </w:p>
          <w:p w14:paraId="74D75728" w14:textId="53BCC061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b/>
                <w:sz w:val="24"/>
                <w:szCs w:val="24"/>
              </w:rPr>
              <w:t>Рекомендуемые источники: Раздел 8 (5-1</w:t>
            </w:r>
            <w:r w:rsidR="00877455">
              <w:rPr>
                <w:b/>
                <w:sz w:val="24"/>
                <w:szCs w:val="24"/>
              </w:rPr>
              <w:t>2</w:t>
            </w:r>
            <w:r w:rsidRPr="00D16CFA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172" w:type="pct"/>
          </w:tcPr>
          <w:p w14:paraId="0437940B" w14:textId="77777777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lastRenderedPageBreak/>
              <w:t xml:space="preserve">Семинар-практикум, </w:t>
            </w:r>
            <w:r w:rsidRPr="00D16CFA">
              <w:rPr>
                <w:sz w:val="24"/>
                <w:szCs w:val="24"/>
              </w:rPr>
              <w:lastRenderedPageBreak/>
              <w:t>ситуационный анализ</w:t>
            </w:r>
          </w:p>
        </w:tc>
      </w:tr>
      <w:tr w:rsidR="003F2761" w:rsidRPr="005E029D" w14:paraId="1CD52E3F" w14:textId="77777777" w:rsidTr="009949E4">
        <w:tc>
          <w:tcPr>
            <w:tcW w:w="1397" w:type="pct"/>
            <w:shd w:val="clear" w:color="auto" w:fill="auto"/>
          </w:tcPr>
          <w:p w14:paraId="2B4C69EB" w14:textId="1ADE1EAF" w:rsidR="003F2761" w:rsidRPr="00D16CFA" w:rsidRDefault="003F2761" w:rsidP="009949E4">
            <w:pPr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lastRenderedPageBreak/>
              <w:t xml:space="preserve">Тема 2. </w:t>
            </w:r>
            <w:r w:rsidR="00D16CFA" w:rsidRPr="00E81C45">
              <w:rPr>
                <w:bCs/>
                <w:spacing w:val="-8"/>
                <w:sz w:val="24"/>
                <w:szCs w:val="24"/>
              </w:rPr>
              <w:t xml:space="preserve"> Современные подходы к управлению и моделированию бизнес-процессов экономического субъекта</w:t>
            </w:r>
          </w:p>
        </w:tc>
        <w:tc>
          <w:tcPr>
            <w:tcW w:w="2431" w:type="pct"/>
          </w:tcPr>
          <w:p w14:paraId="09D3197E" w14:textId="77777777" w:rsidR="00653D0C" w:rsidRPr="00D16CFA" w:rsidRDefault="00653D0C" w:rsidP="00311F2B">
            <w:pPr>
              <w:pStyle w:val="ac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Основные подходы к моделированию бизнес-процессов.</w:t>
            </w:r>
          </w:p>
          <w:p w14:paraId="062B819F" w14:textId="751B31E5" w:rsidR="00653D0C" w:rsidRPr="00D16CFA" w:rsidRDefault="00653D0C" w:rsidP="00311F2B">
            <w:pPr>
              <w:pStyle w:val="ac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Построение диаграммы потоков работ.</w:t>
            </w:r>
          </w:p>
          <w:p w14:paraId="11D9CF9E" w14:textId="5E681F45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b/>
                <w:sz w:val="24"/>
                <w:szCs w:val="24"/>
              </w:rPr>
              <w:t>Рекомендуемые источники: Раздел 8 (5-1</w:t>
            </w:r>
            <w:r w:rsidR="00877455">
              <w:rPr>
                <w:b/>
                <w:sz w:val="24"/>
                <w:szCs w:val="24"/>
              </w:rPr>
              <w:t>2</w:t>
            </w:r>
            <w:r w:rsidRPr="00D16CFA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172" w:type="pct"/>
          </w:tcPr>
          <w:p w14:paraId="1F9E7402" w14:textId="04B6F9B4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Семинар-коллоквиум. ситуационный анализ</w:t>
            </w:r>
          </w:p>
        </w:tc>
      </w:tr>
      <w:tr w:rsidR="003F2761" w:rsidRPr="005E029D" w14:paraId="0CA3023E" w14:textId="77777777" w:rsidTr="009949E4">
        <w:tc>
          <w:tcPr>
            <w:tcW w:w="1397" w:type="pct"/>
            <w:shd w:val="clear" w:color="auto" w:fill="auto"/>
          </w:tcPr>
          <w:p w14:paraId="395BDF3C" w14:textId="64960AFF" w:rsidR="003F2761" w:rsidRPr="00D16CFA" w:rsidRDefault="003F2761" w:rsidP="009949E4">
            <w:pPr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Тема 3. Инструментальные средства моделирования бизнес-процессов</w:t>
            </w:r>
          </w:p>
        </w:tc>
        <w:tc>
          <w:tcPr>
            <w:tcW w:w="2431" w:type="pct"/>
          </w:tcPr>
          <w:p w14:paraId="0D5BF1A2" w14:textId="4E5ED461" w:rsidR="003F2761" w:rsidRPr="00D16CFA" w:rsidRDefault="00653D0C" w:rsidP="00311F2B">
            <w:pPr>
              <w:pStyle w:val="ac"/>
              <w:numPr>
                <w:ilvl w:val="0"/>
                <w:numId w:val="12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Характеристика функционально-ориентированных инструментальных программных средств моделирования бизнес-процессов</w:t>
            </w:r>
            <w:r w:rsidR="003F2761" w:rsidRPr="00D16CFA">
              <w:rPr>
                <w:sz w:val="24"/>
                <w:szCs w:val="24"/>
              </w:rPr>
              <w:t>.</w:t>
            </w:r>
          </w:p>
          <w:p w14:paraId="5B12BB91" w14:textId="4832088D" w:rsidR="003F2761" w:rsidRPr="00D16CFA" w:rsidRDefault="00653D0C" w:rsidP="00311F2B">
            <w:pPr>
              <w:pStyle w:val="ac"/>
              <w:numPr>
                <w:ilvl w:val="0"/>
                <w:numId w:val="12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Программные продукты для моделирования и анализа бизнес-процессов.</w:t>
            </w:r>
          </w:p>
          <w:p w14:paraId="55F145E4" w14:textId="07EB8894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b/>
                <w:sz w:val="24"/>
                <w:szCs w:val="24"/>
              </w:rPr>
              <w:t>Рекомендуемые источники: Раздел 8 (5-1</w:t>
            </w:r>
            <w:r w:rsidR="00877455">
              <w:rPr>
                <w:b/>
                <w:sz w:val="24"/>
                <w:szCs w:val="24"/>
              </w:rPr>
              <w:t>2</w:t>
            </w:r>
            <w:r w:rsidRPr="00D16CFA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172" w:type="pct"/>
          </w:tcPr>
          <w:p w14:paraId="24131F43" w14:textId="403F0E5D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3F2761" w:rsidRPr="005E029D" w14:paraId="43850996" w14:textId="77777777" w:rsidTr="009949E4">
        <w:tc>
          <w:tcPr>
            <w:tcW w:w="1397" w:type="pct"/>
            <w:shd w:val="clear" w:color="auto" w:fill="auto"/>
          </w:tcPr>
          <w:p w14:paraId="6499C123" w14:textId="4BBC449F" w:rsidR="003F2761" w:rsidRPr="00D16CFA" w:rsidRDefault="003F2761" w:rsidP="009949E4">
            <w:pPr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Тема 4. Анализ бизнес-процессов в организации</w:t>
            </w:r>
          </w:p>
        </w:tc>
        <w:tc>
          <w:tcPr>
            <w:tcW w:w="2431" w:type="pct"/>
          </w:tcPr>
          <w:p w14:paraId="7B296B55" w14:textId="332EF9C5" w:rsidR="003F2761" w:rsidRPr="00D16CFA" w:rsidRDefault="00653D0C" w:rsidP="00311F2B">
            <w:pPr>
              <w:pStyle w:val="ac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Анализ рисков процесса.</w:t>
            </w:r>
          </w:p>
          <w:p w14:paraId="69E2A5B9" w14:textId="1C0786BF" w:rsidR="003F2761" w:rsidRPr="00D16CFA" w:rsidRDefault="00653D0C" w:rsidP="00311F2B">
            <w:pPr>
              <w:pStyle w:val="ac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Построение системы аналитических показателей для управления бизнес-процессами.</w:t>
            </w:r>
          </w:p>
          <w:p w14:paraId="24EC7B89" w14:textId="3A43A141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b/>
                <w:sz w:val="24"/>
                <w:szCs w:val="24"/>
              </w:rPr>
              <w:t>Рекомендуемые источники: Раздел 8 (5-1</w:t>
            </w:r>
            <w:r w:rsidR="00877455">
              <w:rPr>
                <w:b/>
                <w:sz w:val="24"/>
                <w:szCs w:val="24"/>
              </w:rPr>
              <w:t>2</w:t>
            </w:r>
            <w:r w:rsidRPr="00D16CFA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172" w:type="pct"/>
          </w:tcPr>
          <w:p w14:paraId="1F4C0C6A" w14:textId="77777777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3F2761" w:rsidRPr="005E029D" w14:paraId="1919C1BD" w14:textId="77777777" w:rsidTr="009949E4">
        <w:tc>
          <w:tcPr>
            <w:tcW w:w="1397" w:type="pct"/>
            <w:shd w:val="clear" w:color="auto" w:fill="FFFFFF" w:themeFill="background1"/>
          </w:tcPr>
          <w:p w14:paraId="6FA7578D" w14:textId="1C2F8B57" w:rsidR="003F2761" w:rsidRPr="00D16CFA" w:rsidRDefault="003F2761" w:rsidP="009949E4">
            <w:pPr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Тема 5. Методы и инструментарии оптимизации бизнес-процессов</w:t>
            </w:r>
          </w:p>
        </w:tc>
        <w:tc>
          <w:tcPr>
            <w:tcW w:w="2431" w:type="pct"/>
            <w:shd w:val="clear" w:color="auto" w:fill="FFFFFF" w:themeFill="background1"/>
          </w:tcPr>
          <w:p w14:paraId="1B639BBB" w14:textId="7AA1207D" w:rsidR="003F2761" w:rsidRPr="00D16CFA" w:rsidRDefault="00653D0C" w:rsidP="00311F2B">
            <w:pPr>
              <w:pStyle w:val="ac"/>
              <w:numPr>
                <w:ilvl w:val="0"/>
                <w:numId w:val="2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Основные типы проектов по оптимизации бизнес-процессов.</w:t>
            </w:r>
          </w:p>
          <w:p w14:paraId="575A1B37" w14:textId="02AFE5CB" w:rsidR="003F2761" w:rsidRPr="00D16CFA" w:rsidRDefault="00653D0C" w:rsidP="00311F2B">
            <w:pPr>
              <w:pStyle w:val="ac"/>
              <w:numPr>
                <w:ilvl w:val="0"/>
                <w:numId w:val="2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Основные этапы проекта по оптимизации бизнес-процессов.</w:t>
            </w:r>
          </w:p>
          <w:p w14:paraId="01D6A8DF" w14:textId="15945BC5" w:rsidR="003F2761" w:rsidRPr="00D16CFA" w:rsidRDefault="003F2761" w:rsidP="00D16CFA">
            <w:pPr>
              <w:pStyle w:val="ac"/>
              <w:ind w:left="0"/>
              <w:jc w:val="both"/>
              <w:rPr>
                <w:sz w:val="24"/>
                <w:szCs w:val="24"/>
              </w:rPr>
            </w:pPr>
            <w:r w:rsidRPr="00D16CFA">
              <w:rPr>
                <w:b/>
                <w:sz w:val="24"/>
                <w:szCs w:val="24"/>
              </w:rPr>
              <w:t>Рекомендуемые источники: Раздел 8 (5-1</w:t>
            </w:r>
            <w:r w:rsidR="00877455">
              <w:rPr>
                <w:b/>
                <w:sz w:val="24"/>
                <w:szCs w:val="24"/>
              </w:rPr>
              <w:t>2</w:t>
            </w:r>
            <w:r w:rsidRPr="00D16CFA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172" w:type="pct"/>
            <w:shd w:val="clear" w:color="auto" w:fill="FFFFFF" w:themeFill="background1"/>
          </w:tcPr>
          <w:p w14:paraId="2319352D" w14:textId="10E7D65A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3F2761" w:rsidRPr="005E029D" w14:paraId="32F6CC43" w14:textId="77777777" w:rsidTr="009949E4">
        <w:tc>
          <w:tcPr>
            <w:tcW w:w="1397" w:type="pct"/>
            <w:shd w:val="clear" w:color="auto" w:fill="FFFFFF" w:themeFill="background1"/>
          </w:tcPr>
          <w:p w14:paraId="5AE603A5" w14:textId="7A6F29ED" w:rsidR="00D16CFA" w:rsidRPr="00E81C45" w:rsidRDefault="003F2761" w:rsidP="009949E4">
            <w:pPr>
              <w:rPr>
                <w:bCs/>
                <w:spacing w:val="-8"/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 xml:space="preserve">Тема 6. </w:t>
            </w:r>
            <w:r w:rsidR="00D16CFA" w:rsidRPr="00E81C45">
              <w:rPr>
                <w:bCs/>
                <w:spacing w:val="-8"/>
                <w:sz w:val="24"/>
                <w:szCs w:val="24"/>
              </w:rPr>
              <w:t xml:space="preserve"> Управление эффективностью деятельности и </w:t>
            </w:r>
            <w:proofErr w:type="spellStart"/>
            <w:r w:rsidR="00D16CFA" w:rsidRPr="00E81C45">
              <w:rPr>
                <w:bCs/>
                <w:spacing w:val="-8"/>
                <w:sz w:val="24"/>
                <w:szCs w:val="24"/>
              </w:rPr>
              <w:t>стейкхолдерский</w:t>
            </w:r>
            <w:proofErr w:type="spellEnd"/>
            <w:r w:rsidR="00D16CFA" w:rsidRPr="00E81C45">
              <w:rPr>
                <w:bCs/>
                <w:spacing w:val="-8"/>
                <w:sz w:val="24"/>
                <w:szCs w:val="24"/>
              </w:rPr>
              <w:t xml:space="preserve"> подход к управлению бизнес-процессами в организации</w:t>
            </w:r>
          </w:p>
          <w:p w14:paraId="4B7A178F" w14:textId="4526BEB6" w:rsidR="003F2761" w:rsidRPr="00D16CFA" w:rsidRDefault="003F2761" w:rsidP="009949E4">
            <w:pPr>
              <w:rPr>
                <w:sz w:val="24"/>
                <w:szCs w:val="24"/>
              </w:rPr>
            </w:pPr>
          </w:p>
        </w:tc>
        <w:tc>
          <w:tcPr>
            <w:tcW w:w="2431" w:type="pct"/>
            <w:shd w:val="clear" w:color="auto" w:fill="FFFFFF" w:themeFill="background1"/>
          </w:tcPr>
          <w:p w14:paraId="561B7EDF" w14:textId="3194479B" w:rsidR="003F2761" w:rsidRPr="00D16CFA" w:rsidRDefault="00653D0C" w:rsidP="00311F2B">
            <w:pPr>
              <w:pStyle w:val="ac"/>
              <w:numPr>
                <w:ilvl w:val="0"/>
                <w:numId w:val="2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Система ключевых индикаторов добавленной стоимости для стейкхолдеров.</w:t>
            </w:r>
          </w:p>
          <w:p w14:paraId="77DF108B" w14:textId="1FE801A4" w:rsidR="003F2761" w:rsidRPr="00D16CFA" w:rsidRDefault="00653D0C" w:rsidP="00311F2B">
            <w:pPr>
              <w:pStyle w:val="ac"/>
              <w:numPr>
                <w:ilvl w:val="0"/>
                <w:numId w:val="2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Методы построения и показатели интегрированной финансовой отчетности для стейкхолдеров организации.</w:t>
            </w:r>
          </w:p>
          <w:p w14:paraId="25E6A7BC" w14:textId="1AAB2980" w:rsidR="003F2761" w:rsidRPr="00D16CFA" w:rsidRDefault="003F2761" w:rsidP="00D16CFA">
            <w:pPr>
              <w:pStyle w:val="ac"/>
              <w:ind w:left="0"/>
              <w:jc w:val="both"/>
              <w:rPr>
                <w:sz w:val="24"/>
                <w:szCs w:val="24"/>
              </w:rPr>
            </w:pPr>
            <w:r w:rsidRPr="00D16CFA">
              <w:rPr>
                <w:b/>
                <w:sz w:val="24"/>
                <w:szCs w:val="24"/>
              </w:rPr>
              <w:t>Рекомендуемые источники: Раздел 8 (5-1</w:t>
            </w:r>
            <w:r w:rsidR="00877455">
              <w:rPr>
                <w:b/>
                <w:sz w:val="24"/>
                <w:szCs w:val="24"/>
              </w:rPr>
              <w:t>2</w:t>
            </w:r>
            <w:r w:rsidRPr="00D16CFA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172" w:type="pct"/>
            <w:shd w:val="clear" w:color="auto" w:fill="FFFFFF" w:themeFill="background1"/>
          </w:tcPr>
          <w:p w14:paraId="1CBDA886" w14:textId="2916E5A2" w:rsidR="003F2761" w:rsidRPr="00D16CFA" w:rsidRDefault="003F2761" w:rsidP="00D16CFA">
            <w:pPr>
              <w:jc w:val="both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</w:tbl>
    <w:p w14:paraId="353B1A24" w14:textId="77777777" w:rsidR="00D16CFA" w:rsidRDefault="00D16CFA" w:rsidP="00D16CFA">
      <w:pPr>
        <w:pStyle w:val="1"/>
        <w:ind w:left="709"/>
        <w:jc w:val="both"/>
        <w:rPr>
          <w:rStyle w:val="FontStyle17"/>
          <w:sz w:val="28"/>
          <w:szCs w:val="28"/>
        </w:rPr>
      </w:pPr>
      <w:bookmarkStart w:id="20" w:name="_Toc150548142"/>
    </w:p>
    <w:p w14:paraId="3EE6A517" w14:textId="3B457781" w:rsidR="00447A54" w:rsidRPr="005E029D" w:rsidRDefault="00447A54" w:rsidP="009949E4">
      <w:pPr>
        <w:pStyle w:val="1"/>
        <w:numPr>
          <w:ilvl w:val="0"/>
          <w:numId w:val="3"/>
        </w:numPr>
        <w:ind w:left="0" w:firstLine="0"/>
        <w:jc w:val="both"/>
        <w:rPr>
          <w:rStyle w:val="FontStyle17"/>
          <w:sz w:val="28"/>
          <w:szCs w:val="28"/>
        </w:rPr>
      </w:pPr>
      <w:r w:rsidRPr="005E029D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811AA7" w:rsidRDefault="00447A54" w:rsidP="00811AA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14:paraId="2186B4F5" w14:textId="561D8FE9" w:rsidR="00447A54" w:rsidRPr="00811AA7" w:rsidRDefault="00447A54" w:rsidP="009949E4">
      <w:pPr>
        <w:pStyle w:val="2"/>
        <w:tabs>
          <w:tab w:val="left" w:pos="1418"/>
        </w:tabs>
        <w:ind w:right="-2"/>
        <w:rPr>
          <w:rStyle w:val="FontStyle12"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50548143"/>
      <w:r w:rsidRPr="00811AA7">
        <w:rPr>
          <w:rStyle w:val="FontStyle12"/>
          <w:sz w:val="28"/>
          <w:szCs w:val="28"/>
        </w:rPr>
        <w:t xml:space="preserve">6.1. </w:t>
      </w:r>
      <w:bookmarkEnd w:id="21"/>
      <w:bookmarkEnd w:id="22"/>
      <w:bookmarkEnd w:id="23"/>
      <w:r w:rsidR="00653D0C" w:rsidRPr="00811AA7">
        <w:rPr>
          <w:rStyle w:val="FontStyle1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1A91FAD9" w14:textId="77777777" w:rsidR="00D16CFA" w:rsidRDefault="00D16CFA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</w:p>
    <w:p w14:paraId="5CB9DFB1" w14:textId="77777777" w:rsidR="00D16CFA" w:rsidRDefault="00D16CFA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</w:rPr>
      </w:pPr>
    </w:p>
    <w:p w14:paraId="47D8EBDA" w14:textId="6D512308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  <w:r w:rsidRPr="00C20EC6">
        <w:rPr>
          <w:rStyle w:val="48"/>
          <w:spacing w:val="0"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3968"/>
        <w:gridCol w:w="2969"/>
      </w:tblGrid>
      <w:tr w:rsidR="00661317" w:rsidRPr="005E029D" w14:paraId="76DD03C3" w14:textId="77777777" w:rsidTr="003A3077">
        <w:trPr>
          <w:cantSplit/>
          <w:trHeight w:val="483"/>
        </w:trPr>
        <w:tc>
          <w:tcPr>
            <w:tcW w:w="1397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61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542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D16CFA" w:rsidRPr="005E029D" w14:paraId="1A572254" w14:textId="77777777" w:rsidTr="003A3077">
        <w:trPr>
          <w:trHeight w:val="343"/>
        </w:trPr>
        <w:tc>
          <w:tcPr>
            <w:tcW w:w="1397" w:type="pct"/>
            <w:vAlign w:val="center"/>
          </w:tcPr>
          <w:p w14:paraId="17E64987" w14:textId="7FA2F91E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Тема 1.  Понятие, сущность и классификация бизнес-процессов</w:t>
            </w:r>
          </w:p>
        </w:tc>
        <w:tc>
          <w:tcPr>
            <w:tcW w:w="2061" w:type="pct"/>
          </w:tcPr>
          <w:p w14:paraId="789F72EB" w14:textId="08E2787B" w:rsidR="00D16CFA" w:rsidRPr="00D00EB6" w:rsidRDefault="00D16CFA" w:rsidP="00D16CFA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Стандарт ISO 9000–2001. Описание бизнес-процесса. Элементы бизнес-процесса. Окружение бизнес-процесса. Типовые модели выделения бизнес-процессов.</w:t>
            </w:r>
          </w:p>
        </w:tc>
        <w:tc>
          <w:tcPr>
            <w:tcW w:w="1542" w:type="pct"/>
          </w:tcPr>
          <w:p w14:paraId="18088807" w14:textId="4C8806E7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D16CFA" w:rsidRPr="005E029D" w14:paraId="35F60DBD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1BCCA352" w14:textId="584A0430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 xml:space="preserve">Тема 2. </w:t>
            </w:r>
            <w:r w:rsidRPr="00E81C45">
              <w:rPr>
                <w:bCs/>
                <w:spacing w:val="-8"/>
                <w:sz w:val="24"/>
                <w:szCs w:val="24"/>
              </w:rPr>
              <w:t xml:space="preserve"> Современные подходы к управлению и моделированию бизнес-процессов экономического субъекта</w:t>
            </w:r>
          </w:p>
        </w:tc>
        <w:tc>
          <w:tcPr>
            <w:tcW w:w="2061" w:type="pct"/>
          </w:tcPr>
          <w:p w14:paraId="14A23A1D" w14:textId="3EC628EE" w:rsidR="00D16CFA" w:rsidRPr="00D00EB6" w:rsidRDefault="00D16CFA" w:rsidP="00D16CFA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Свод знаний BPM CBOK. Реинжиниринг бизнес-процессов. Необходимость моделирования бизнес-процессов. Способы описания и моделирования бизнес-процессов. Основные подходы к моделированию бизнес-процессов.</w:t>
            </w:r>
          </w:p>
        </w:tc>
        <w:tc>
          <w:tcPr>
            <w:tcW w:w="1542" w:type="pct"/>
          </w:tcPr>
          <w:p w14:paraId="2E9C1C4A" w14:textId="076071B8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D16CFA" w:rsidRPr="005E029D" w14:paraId="51C7EEEF" w14:textId="77777777" w:rsidTr="003A3077">
        <w:trPr>
          <w:trHeight w:val="372"/>
        </w:trPr>
        <w:tc>
          <w:tcPr>
            <w:tcW w:w="1397" w:type="pct"/>
            <w:vAlign w:val="center"/>
          </w:tcPr>
          <w:p w14:paraId="3B79D0BF" w14:textId="627685E6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Тема 3. Инструментальные средства моделирования бизнес-процессов</w:t>
            </w:r>
          </w:p>
        </w:tc>
        <w:tc>
          <w:tcPr>
            <w:tcW w:w="2061" w:type="pct"/>
          </w:tcPr>
          <w:p w14:paraId="4B49F4FF" w14:textId="795B4A1E" w:rsidR="00D16CFA" w:rsidRPr="00D00EB6" w:rsidRDefault="00D16CFA" w:rsidP="00D16CFA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Нотации для моделирования бизнес-процессов. Программные продукты для моделирования и анализа бизнес-процессов.</w:t>
            </w:r>
          </w:p>
        </w:tc>
        <w:tc>
          <w:tcPr>
            <w:tcW w:w="1542" w:type="pct"/>
          </w:tcPr>
          <w:p w14:paraId="6F48AAA8" w14:textId="3DB4DFF3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D16CFA" w:rsidRPr="005E029D" w14:paraId="641E7526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7E26230F" w14:textId="0B7DAF46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Тема 4. Анализ бизнес-процессов в организации</w:t>
            </w:r>
          </w:p>
        </w:tc>
        <w:tc>
          <w:tcPr>
            <w:tcW w:w="2061" w:type="pct"/>
          </w:tcPr>
          <w:p w14:paraId="181BE74B" w14:textId="6C39BE3F" w:rsidR="00D16CFA" w:rsidRPr="00D00EB6" w:rsidRDefault="00D16CFA" w:rsidP="00D16CFA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Ключевые показатели бизнес-процессов. Анализ рисков процесса. Анализ результатов аттестации и аудита процессов. Построение системы аналитических показателей для управления бизнес-процессами.</w:t>
            </w:r>
          </w:p>
        </w:tc>
        <w:tc>
          <w:tcPr>
            <w:tcW w:w="1542" w:type="pct"/>
          </w:tcPr>
          <w:p w14:paraId="0184F101" w14:textId="25B87DF9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D16CFA" w:rsidRPr="005E029D" w14:paraId="7C55F04D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757B9F42" w14:textId="4321FE06" w:rsidR="00D16CFA" w:rsidRPr="000A1F2E" w:rsidRDefault="00D16CFA" w:rsidP="00D16CFA">
            <w:pPr>
              <w:ind w:right="33"/>
              <w:rPr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>Тема 5. Методы и инструментарии оптимизации бизнес-процессов</w:t>
            </w:r>
          </w:p>
        </w:tc>
        <w:tc>
          <w:tcPr>
            <w:tcW w:w="2061" w:type="pct"/>
          </w:tcPr>
          <w:p w14:paraId="2299B079" w14:textId="44EDA758" w:rsidR="00D16CFA" w:rsidRPr="00D00EB6" w:rsidRDefault="00D16CFA" w:rsidP="00D16CFA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Методы оптимизации бизнес-процессов. Анализ рисков процесса. Основные типы проектов по оптимизации бизнес-процессов. Основные этапы проекта по оптимизации бизнес-процессов.</w:t>
            </w:r>
          </w:p>
        </w:tc>
        <w:tc>
          <w:tcPr>
            <w:tcW w:w="1542" w:type="pct"/>
          </w:tcPr>
          <w:p w14:paraId="7D13D16B" w14:textId="26362611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D16CFA" w:rsidRPr="005E029D" w14:paraId="556DE158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42E21C18" w14:textId="70BBCD08" w:rsidR="00D16CFA" w:rsidRPr="0015609A" w:rsidRDefault="00D16CFA" w:rsidP="0015609A">
            <w:pPr>
              <w:jc w:val="both"/>
              <w:rPr>
                <w:bCs/>
                <w:spacing w:val="-8"/>
                <w:sz w:val="24"/>
                <w:szCs w:val="24"/>
              </w:rPr>
            </w:pPr>
            <w:r w:rsidRPr="00D16CFA">
              <w:rPr>
                <w:sz w:val="24"/>
                <w:szCs w:val="24"/>
              </w:rPr>
              <w:t xml:space="preserve">Тема 6. </w:t>
            </w:r>
            <w:r w:rsidRPr="00E81C45">
              <w:rPr>
                <w:bCs/>
                <w:spacing w:val="-8"/>
                <w:sz w:val="24"/>
                <w:szCs w:val="24"/>
              </w:rPr>
              <w:t xml:space="preserve"> Управление эффективностью деятельности и </w:t>
            </w:r>
            <w:proofErr w:type="spellStart"/>
            <w:r w:rsidRPr="00E81C45">
              <w:rPr>
                <w:bCs/>
                <w:spacing w:val="-8"/>
                <w:sz w:val="24"/>
                <w:szCs w:val="24"/>
              </w:rPr>
              <w:t>стейкхолдерский</w:t>
            </w:r>
            <w:proofErr w:type="spellEnd"/>
            <w:r w:rsidRPr="00E81C45">
              <w:rPr>
                <w:bCs/>
                <w:spacing w:val="-8"/>
                <w:sz w:val="24"/>
                <w:szCs w:val="24"/>
              </w:rPr>
              <w:t xml:space="preserve"> подход к управлению бизнес-процессами в организации</w:t>
            </w:r>
          </w:p>
        </w:tc>
        <w:tc>
          <w:tcPr>
            <w:tcW w:w="2061" w:type="pct"/>
          </w:tcPr>
          <w:p w14:paraId="775C97BD" w14:textId="1580F577" w:rsidR="00D16CFA" w:rsidRPr="00D00EB6" w:rsidRDefault="00D16CFA" w:rsidP="00D16CFA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Концепция управления стоимостью в интересах всех стейкхолдеров. Система ключевых индикаторов добавленной стоимости для стейкхолдеров.</w:t>
            </w:r>
          </w:p>
        </w:tc>
        <w:tc>
          <w:tcPr>
            <w:tcW w:w="1542" w:type="pct"/>
          </w:tcPr>
          <w:p w14:paraId="36361FC7" w14:textId="065F25DB" w:rsidR="00D16CFA" w:rsidRPr="005E029D" w:rsidRDefault="00D16CFA" w:rsidP="00D16C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</w:tbl>
    <w:p w14:paraId="30D8F39B" w14:textId="77777777" w:rsidR="000A1F2E" w:rsidRDefault="000A1F2E" w:rsidP="000A1F2E">
      <w:pPr>
        <w:spacing w:line="360" w:lineRule="auto"/>
        <w:ind w:firstLine="720"/>
        <w:jc w:val="both"/>
        <w:rPr>
          <w:rStyle w:val="FontStyle12"/>
          <w:sz w:val="28"/>
          <w:szCs w:val="28"/>
        </w:rPr>
      </w:pPr>
      <w:bookmarkStart w:id="25" w:name="_Toc89619182"/>
    </w:p>
    <w:p w14:paraId="76F89443" w14:textId="03EFFF85" w:rsidR="009F59B7" w:rsidRPr="005E029D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6" w:name="_Toc150548144"/>
      <w:r w:rsidRPr="005E029D">
        <w:rPr>
          <w:rStyle w:val="FontStyle12"/>
          <w:sz w:val="28"/>
          <w:szCs w:val="28"/>
        </w:rPr>
        <w:t xml:space="preserve">6.2. </w:t>
      </w:r>
      <w:bookmarkEnd w:id="25"/>
      <w:r w:rsidR="00653D0C" w:rsidRPr="00653D0C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6"/>
    </w:p>
    <w:p w14:paraId="395CB691" w14:textId="77777777" w:rsidR="009F59B7" w:rsidRPr="005E029D" w:rsidRDefault="009F59B7" w:rsidP="009F59B7"/>
    <w:p w14:paraId="34D4A5A1" w14:textId="430E20EA" w:rsidR="009F59B7" w:rsidRPr="00440C24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 w:rsidRPr="00440C24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</w:t>
      </w:r>
      <w:r w:rsidR="00A01C3F" w:rsidRPr="00440C24">
        <w:rPr>
          <w:sz w:val="28"/>
          <w:szCs w:val="28"/>
        </w:rPr>
        <w:t>.</w:t>
      </w:r>
    </w:p>
    <w:p w14:paraId="73E5C637" w14:textId="6C7C059C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lastRenderedPageBreak/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7567DAE3" w14:textId="77777777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2C453266" w14:textId="2D54FCCD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 w:rsidR="009E35EA" w:rsidRPr="00440C24">
        <w:rPr>
          <w:bCs/>
          <w:iCs/>
          <w:sz w:val="28"/>
          <w:szCs w:val="28"/>
        </w:rPr>
        <w:t>.</w:t>
      </w:r>
    </w:p>
    <w:p w14:paraId="61DE437C" w14:textId="77777777" w:rsidR="005E029D" w:rsidRP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3914DD98" w14:textId="276D3398" w:rsidR="004427A0" w:rsidRPr="005E029D" w:rsidRDefault="004427A0" w:rsidP="004427A0">
      <w:pPr>
        <w:ind w:firstLine="709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Вопросы для устного опроса</w:t>
      </w:r>
    </w:p>
    <w:p w14:paraId="26CFDA45" w14:textId="77777777" w:rsidR="005E029D" w:rsidRP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06193D03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Определения бизнес-процесса</w:t>
      </w:r>
    </w:p>
    <w:p w14:paraId="7EA4F75D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Свойства бизнес-процесса</w:t>
      </w:r>
    </w:p>
    <w:p w14:paraId="16A30E06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Понятие бизнес-процесса</w:t>
      </w:r>
    </w:p>
    <w:p w14:paraId="38F2EBCB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Классификация бизнес-процессов</w:t>
      </w:r>
    </w:p>
    <w:p w14:paraId="0B519FAF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Элементы бизнес-процесса</w:t>
      </w:r>
    </w:p>
    <w:p w14:paraId="50835F29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Понятие процессного подхода</w:t>
      </w:r>
    </w:p>
    <w:p w14:paraId="29645E9A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Управление бизнес-процессами.</w:t>
      </w:r>
    </w:p>
    <w:p w14:paraId="0AACAC1D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Концепция улучшения бизнес-процессов.</w:t>
      </w:r>
    </w:p>
    <w:p w14:paraId="2473CE31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Понятие моделирования бизнес-процессов</w:t>
      </w:r>
    </w:p>
    <w:p w14:paraId="3440F2F4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Основные принципы моделирования бизнес-процессов</w:t>
      </w:r>
    </w:p>
    <w:p w14:paraId="23DC3061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Понятие метода моделирования процессов</w:t>
      </w:r>
    </w:p>
    <w:p w14:paraId="214DB46C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Моделирование процессов в нотации IDEF0</w:t>
      </w:r>
    </w:p>
    <w:p w14:paraId="0216FC04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Моделирование процессов в нотации IDEF3</w:t>
      </w:r>
    </w:p>
    <w:p w14:paraId="679CEA47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Моделирование бизнес-процессов в нотации ARIS</w:t>
      </w:r>
    </w:p>
    <w:p w14:paraId="399E4B1A" w14:textId="653587D1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Сравнительный анализ методологий моделирования</w:t>
      </w:r>
    </w:p>
    <w:p w14:paraId="42358B99" w14:textId="77777777" w:rsidR="00653D0C" w:rsidRDefault="00653D0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</w:p>
    <w:p w14:paraId="0261F3E4" w14:textId="68633D5A" w:rsidR="00274E6C" w:rsidRPr="005E029D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5E029D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5E029D"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5E029D">
        <w:rPr>
          <w:b/>
          <w:bCs/>
          <w:sz w:val="28"/>
          <w:szCs w:val="28"/>
          <w:lang w:eastAsia="ru-RU"/>
        </w:rPr>
        <w:t xml:space="preserve">работе </w:t>
      </w:r>
    </w:p>
    <w:p w14:paraId="02D627C8" w14:textId="77777777" w:rsidR="00274E6C" w:rsidRPr="005E029D" w:rsidRDefault="00274E6C" w:rsidP="00274E6C">
      <w:pPr>
        <w:ind w:firstLine="708"/>
        <w:rPr>
          <w:sz w:val="28"/>
          <w:szCs w:val="28"/>
          <w:lang w:eastAsia="ru-RU"/>
        </w:rPr>
      </w:pPr>
    </w:p>
    <w:p w14:paraId="66FAF651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Организационная структура предприятия на основе управления бизнес-процессов.</w:t>
      </w:r>
    </w:p>
    <w:p w14:paraId="44C87783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lastRenderedPageBreak/>
        <w:t>Принципы построения сети бизнес-процессов организации.</w:t>
      </w:r>
    </w:p>
    <w:p w14:paraId="599DC09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Моделирование бизнес-процессов.</w:t>
      </w:r>
    </w:p>
    <w:p w14:paraId="13F35A0C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Методика описания бизнес-процессов.</w:t>
      </w:r>
    </w:p>
    <w:p w14:paraId="79D2405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Сущность методологии моделирования бизнес-процессов.</w:t>
      </w:r>
    </w:p>
    <w:p w14:paraId="11FC5754" w14:textId="19FA0498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Методики анализа бизнес-процессов</w:t>
      </w:r>
      <w:r w:rsidRPr="006B3D59">
        <w:rPr>
          <w:sz w:val="28"/>
          <w:szCs w:val="28"/>
        </w:rPr>
        <w:t>.</w:t>
      </w:r>
    </w:p>
    <w:p w14:paraId="18AEEAB0" w14:textId="37091870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Подходы к описанию различных предметных областей деятельности организации</w:t>
      </w:r>
      <w:r w:rsidRPr="006B3D59">
        <w:rPr>
          <w:sz w:val="28"/>
          <w:szCs w:val="28"/>
        </w:rPr>
        <w:t>.</w:t>
      </w:r>
    </w:p>
    <w:p w14:paraId="096E2C1F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Сущность имитационного моделирования бизнес-процессов.</w:t>
      </w:r>
    </w:p>
    <w:p w14:paraId="629F4DF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Типы имитационных моделей бизнес-процессов.</w:t>
      </w:r>
    </w:p>
    <w:p w14:paraId="147FF3F9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Состав обобщенной модели бизнес-процесса.</w:t>
      </w:r>
    </w:p>
    <w:p w14:paraId="0BBF641D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Понятие рабочего процесса, ресурсов бизнес-процесса и организационных единиц.</w:t>
      </w:r>
    </w:p>
    <w:p w14:paraId="4870590B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Понятие функций и событий бизнес-процесса.</w:t>
      </w:r>
    </w:p>
    <w:p w14:paraId="1914D0CB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Процессное управление: оптимизация затрат, оптимизация «цепочки поставок».</w:t>
      </w:r>
    </w:p>
    <w:p w14:paraId="4E9AAE66" w14:textId="77777777" w:rsidR="00D00EB6" w:rsidRPr="006B3D59" w:rsidRDefault="00D00EB6" w:rsidP="000427BE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Использование информационных технологий в реинжиниринге бизнес-процессов.</w:t>
      </w:r>
    </w:p>
    <w:p w14:paraId="1F2150CE" w14:textId="77777777" w:rsidR="00D00EB6" w:rsidRDefault="00D00EB6" w:rsidP="000427BE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Методы и инструментальные средства реинжиниринга бизнес-процессов.</w:t>
      </w:r>
    </w:p>
    <w:p w14:paraId="2FFB9991" w14:textId="77777777" w:rsidR="00E15370" w:rsidRPr="00A270CF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rPr>
          <w:sz w:val="28"/>
          <w:szCs w:val="28"/>
        </w:rPr>
      </w:pPr>
      <w:r w:rsidRPr="00A270CF">
        <w:rPr>
          <w:sz w:val="28"/>
          <w:szCs w:val="28"/>
        </w:rPr>
        <w:t>Какие методы и инструменты используют при проведении анализа бизнес-процессов?</w:t>
      </w:r>
    </w:p>
    <w:p w14:paraId="623F1FEC" w14:textId="77777777" w:rsidR="00E15370" w:rsidRPr="00A270CF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rPr>
          <w:sz w:val="28"/>
          <w:szCs w:val="28"/>
        </w:rPr>
      </w:pPr>
      <w:r w:rsidRPr="00A270CF">
        <w:rPr>
          <w:sz w:val="28"/>
          <w:szCs w:val="28"/>
        </w:rPr>
        <w:t>Какие инструменты существуют для проведения рыночного анализа?</w:t>
      </w:r>
    </w:p>
    <w:p w14:paraId="2AB88F2E" w14:textId="77777777" w:rsidR="00E15370" w:rsidRPr="00A270CF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rPr>
          <w:sz w:val="28"/>
          <w:szCs w:val="28"/>
        </w:rPr>
      </w:pPr>
      <w:r w:rsidRPr="00A270CF">
        <w:rPr>
          <w:sz w:val="28"/>
          <w:szCs w:val="28"/>
        </w:rPr>
        <w:t>В чем заключается сущность SWOT-анализа?</w:t>
      </w:r>
    </w:p>
    <w:p w14:paraId="0559A783" w14:textId="77777777" w:rsidR="00E15370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rPr>
          <w:sz w:val="28"/>
          <w:szCs w:val="28"/>
        </w:rPr>
      </w:pPr>
      <w:r w:rsidRPr="00A270CF">
        <w:rPr>
          <w:sz w:val="28"/>
          <w:szCs w:val="28"/>
        </w:rPr>
        <w:t>Как можно классифицировать показатели деятельности экономического субъекта?</w:t>
      </w:r>
    </w:p>
    <w:p w14:paraId="585E2D45" w14:textId="597DD8E3" w:rsidR="00E15370" w:rsidRPr="00E15370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rPr>
          <w:sz w:val="28"/>
          <w:szCs w:val="28"/>
        </w:rPr>
      </w:pPr>
      <w:r>
        <w:rPr>
          <w:sz w:val="28"/>
          <w:szCs w:val="28"/>
        </w:rPr>
        <w:t>В чем заключается сущность</w:t>
      </w:r>
      <w:r w:rsidRPr="00A270CF">
        <w:rPr>
          <w:sz w:val="28"/>
          <w:szCs w:val="28"/>
        </w:rPr>
        <w:t xml:space="preserve"> бизнес-планировани</w:t>
      </w:r>
      <w:r>
        <w:rPr>
          <w:sz w:val="28"/>
          <w:szCs w:val="28"/>
        </w:rPr>
        <w:t>я?</w:t>
      </w:r>
    </w:p>
    <w:p w14:paraId="5126F6D6" w14:textId="77777777" w:rsidR="00E15370" w:rsidRPr="00A270CF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270CF">
        <w:rPr>
          <w:sz w:val="28"/>
          <w:szCs w:val="28"/>
        </w:rPr>
        <w:t>Что такое модель Уилсона, и как она используется для определения оптимального размера заказа?</w:t>
      </w:r>
    </w:p>
    <w:p w14:paraId="5ED85B90" w14:textId="77777777" w:rsidR="00E15370" w:rsidRPr="00A270CF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270CF">
        <w:rPr>
          <w:sz w:val="28"/>
          <w:szCs w:val="28"/>
        </w:rPr>
        <w:t>Какие допущения делает модель Уилсона для упрощения расчетов?</w:t>
      </w:r>
    </w:p>
    <w:p w14:paraId="2D3D8BC4" w14:textId="77777777" w:rsidR="00E15370" w:rsidRPr="00A270CF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270CF">
        <w:rPr>
          <w:sz w:val="28"/>
          <w:szCs w:val="28"/>
        </w:rPr>
        <w:lastRenderedPageBreak/>
        <w:t>Как можно оптимизировать логистическую цепочку с помощью модели Уилсона?</w:t>
      </w:r>
    </w:p>
    <w:p w14:paraId="2D27999F" w14:textId="77777777" w:rsidR="00E15370" w:rsidRPr="00A270CF" w:rsidRDefault="00E15370" w:rsidP="000427BE">
      <w:pPr>
        <w:pStyle w:val="ac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270CF">
        <w:rPr>
          <w:sz w:val="28"/>
          <w:szCs w:val="28"/>
        </w:rPr>
        <w:t>Что такое ABC-анализ в контексте управления запасами?</w:t>
      </w:r>
    </w:p>
    <w:p w14:paraId="6B5258D6" w14:textId="2A96ECC5" w:rsidR="00E15370" w:rsidRPr="000427BE" w:rsidRDefault="000427BE" w:rsidP="000427BE">
      <w:pPr>
        <w:pStyle w:val="ac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270CF">
        <w:rPr>
          <w:sz w:val="28"/>
          <w:szCs w:val="28"/>
        </w:rPr>
        <w:t>Каковы преимущества внедрения принципа Парето в управлени</w:t>
      </w:r>
      <w:r>
        <w:rPr>
          <w:sz w:val="28"/>
          <w:szCs w:val="28"/>
        </w:rPr>
        <w:t>и</w:t>
      </w:r>
      <w:r w:rsidRPr="00A270CF">
        <w:rPr>
          <w:sz w:val="28"/>
          <w:szCs w:val="28"/>
        </w:rPr>
        <w:t xml:space="preserve"> запасами</w:t>
      </w:r>
      <w:r>
        <w:rPr>
          <w:sz w:val="28"/>
          <w:szCs w:val="28"/>
        </w:rPr>
        <w:t>?</w:t>
      </w: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0786FCCF" w14:textId="77777777" w:rsidR="00427684" w:rsidRPr="00427684" w:rsidRDefault="00427684" w:rsidP="00427684">
      <w:pPr>
        <w:widowControl w:val="0"/>
        <w:numPr>
          <w:ilvl w:val="0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427684">
        <w:rPr>
          <w:rFonts w:eastAsiaTheme="minorHAnsi"/>
          <w:b/>
          <w:sz w:val="28"/>
          <w:szCs w:val="28"/>
          <w:lang w:eastAsia="en-US"/>
        </w:rPr>
        <w:t>К верхнему уровню классификации относятся процессы</w:t>
      </w:r>
    </w:p>
    <w:p w14:paraId="4474A41B" w14:textId="79B7D046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t>производства;</w:t>
      </w:r>
    </w:p>
    <w:p w14:paraId="660BA2C9" w14:textId="666B4E22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управления;</w:t>
      </w:r>
    </w:p>
    <w:p w14:paraId="112481C5" w14:textId="73468456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t>мониторинга.</w:t>
      </w:r>
    </w:p>
    <w:p w14:paraId="78AC102C" w14:textId="53129C5D" w:rsidR="00FE5106" w:rsidRPr="005E029D" w:rsidRDefault="00FE5106" w:rsidP="00FE510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427684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1D9B4F04" w14:textId="77777777" w:rsidR="00427684" w:rsidRPr="00FD1DFC" w:rsidRDefault="00427684" w:rsidP="00FD1DFC">
      <w:pPr>
        <w:widowControl w:val="0"/>
        <w:numPr>
          <w:ilvl w:val="0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FD1DFC">
        <w:rPr>
          <w:rFonts w:eastAsiaTheme="minorHAnsi"/>
          <w:b/>
          <w:sz w:val="28"/>
          <w:szCs w:val="28"/>
          <w:lang w:eastAsia="en-US"/>
        </w:rPr>
        <w:t>Декомпозицией называется</w:t>
      </w:r>
    </w:p>
    <w:p w14:paraId="29BA82D6" w14:textId="4DB6CB00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распределение по исполнителям работ, составляющих процесс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7B77631D" w14:textId="78968AD3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действие, противоположное композиции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0E4CFD85" w14:textId="4258B9F6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разбиение процесса на подпроцессы</w:t>
      </w:r>
      <w:r w:rsidR="00FD1DFC">
        <w:rPr>
          <w:rFonts w:eastAsiaTheme="minorHAnsi"/>
          <w:sz w:val="28"/>
          <w:szCs w:val="28"/>
          <w:lang w:eastAsia="en-US"/>
        </w:rPr>
        <w:t>.</w:t>
      </w:r>
    </w:p>
    <w:p w14:paraId="718F9E56" w14:textId="16665363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FD1DFC">
        <w:rPr>
          <w:rFonts w:eastAsia="Calibri"/>
          <w:sz w:val="28"/>
          <w:szCs w:val="28"/>
          <w:lang w:eastAsia="en-US"/>
        </w:rPr>
        <w:t>с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397D7E03" w14:textId="77777777" w:rsidR="00FD1DFC" w:rsidRPr="00FD1DFC" w:rsidRDefault="00427684" w:rsidP="00517B07">
      <w:pPr>
        <w:widowControl w:val="0"/>
        <w:numPr>
          <w:ilvl w:val="0"/>
          <w:numId w:val="6"/>
        </w:numPr>
        <w:tabs>
          <w:tab w:val="left" w:pos="426"/>
        </w:tabs>
        <w:spacing w:line="360" w:lineRule="auto"/>
        <w:ind w:left="0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FD1DFC">
        <w:rPr>
          <w:rFonts w:eastAsiaTheme="minorHAnsi"/>
          <w:b/>
          <w:sz w:val="28"/>
          <w:szCs w:val="28"/>
          <w:lang w:eastAsia="en-US"/>
        </w:rPr>
        <w:t>Для моделирования бизнес-процессов рекомендуется использовать нотацию</w:t>
      </w:r>
    </w:p>
    <w:p w14:paraId="40DE01A7" w14:textId="60E2EF34" w:rsidR="00FD1DFC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зависит от задачи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2D72CD63" w14:textId="7CFF79C0" w:rsidR="00FD1DFC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EPC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4392E131" w14:textId="6FEEAF1C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BPMN</w:t>
      </w:r>
      <w:r w:rsidR="00FD1DFC">
        <w:rPr>
          <w:rFonts w:eastAsiaTheme="minorHAnsi"/>
          <w:sz w:val="28"/>
          <w:szCs w:val="28"/>
          <w:lang w:eastAsia="en-US"/>
        </w:rPr>
        <w:t>.</w:t>
      </w:r>
    </w:p>
    <w:p w14:paraId="5C75A532" w14:textId="7E5D684C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FD1DFC">
        <w:rPr>
          <w:rFonts w:eastAsia="Calibri"/>
          <w:sz w:val="28"/>
          <w:szCs w:val="28"/>
          <w:lang w:eastAsia="en-US"/>
        </w:rPr>
        <w:t>а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0D821002" w14:textId="77777777" w:rsidR="00517B07" w:rsidRPr="00517B07" w:rsidRDefault="00FD1DFC" w:rsidP="00517B07">
      <w:pPr>
        <w:widowControl w:val="0"/>
        <w:numPr>
          <w:ilvl w:val="0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517B07">
        <w:rPr>
          <w:rFonts w:eastAsiaTheme="minorHAnsi"/>
          <w:b/>
          <w:sz w:val="28"/>
          <w:szCs w:val="28"/>
          <w:lang w:eastAsia="en-US"/>
        </w:rPr>
        <w:t>В нотации BPMN действием называются</w:t>
      </w:r>
    </w:p>
    <w:p w14:paraId="704ED7FE" w14:textId="77777777" w:rsidR="00517B07" w:rsidRPr="00517B07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подпроцессы, развилки</w:t>
      </w:r>
    </w:p>
    <w:p w14:paraId="63506D9E" w14:textId="77777777" w:rsidR="00517B07" w:rsidRPr="00517B07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</w:t>
      </w:r>
    </w:p>
    <w:p w14:paraId="3A28E15D" w14:textId="261C3A95" w:rsidR="00FE5106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подпроцессы, события</w:t>
      </w:r>
      <w:r w:rsidR="00FE5106">
        <w:rPr>
          <w:rFonts w:eastAsiaTheme="minorHAnsi"/>
          <w:sz w:val="28"/>
          <w:szCs w:val="28"/>
          <w:lang w:eastAsia="en-US"/>
        </w:rPr>
        <w:t>.</w:t>
      </w:r>
    </w:p>
    <w:p w14:paraId="651A852E" w14:textId="37584DA4" w:rsidR="00E81526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517B07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330E1310" w14:textId="77777777" w:rsidR="00517B07" w:rsidRPr="00517B07" w:rsidRDefault="00517B07" w:rsidP="00517B07">
      <w:pPr>
        <w:widowControl w:val="0"/>
        <w:numPr>
          <w:ilvl w:val="0"/>
          <w:numId w:val="6"/>
        </w:numPr>
        <w:tabs>
          <w:tab w:val="left" w:pos="426"/>
        </w:tabs>
        <w:spacing w:line="360" w:lineRule="auto"/>
        <w:ind w:left="0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17B07">
        <w:rPr>
          <w:rFonts w:eastAsiaTheme="minorHAnsi"/>
          <w:b/>
          <w:sz w:val="28"/>
          <w:szCs w:val="28"/>
          <w:lang w:eastAsia="en-US"/>
        </w:rPr>
        <w:t>Какой фактор во внедрении управления бизнес-процессами принято считать наиболее критичным</w:t>
      </w:r>
    </w:p>
    <w:p w14:paraId="291296B7" w14:textId="77777777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lastRenderedPageBreak/>
        <w:t>финансовые ресурсы</w:t>
      </w:r>
    </w:p>
    <w:p w14:paraId="4FB27594" w14:textId="77777777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поддержка со стороны руководства</w:t>
      </w:r>
    </w:p>
    <w:p w14:paraId="0DCA3011" w14:textId="5EE31581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сильная ИТ-служба</w:t>
      </w:r>
    </w:p>
    <w:p w14:paraId="06011C58" w14:textId="4100326F" w:rsidR="00E81526" w:rsidRPr="005E029D" w:rsidRDefault="00E81526" w:rsidP="00BA3743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517B07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48F317B1" w14:textId="21C4CBDC" w:rsidR="00BA3743" w:rsidRPr="00BA3743" w:rsidRDefault="00BA3743" w:rsidP="00BA3743">
      <w:pPr>
        <w:pStyle w:val="ac"/>
        <w:numPr>
          <w:ilvl w:val="0"/>
          <w:numId w:val="6"/>
        </w:numPr>
        <w:spacing w:line="360" w:lineRule="auto"/>
        <w:ind w:left="0" w:firstLine="709"/>
        <w:jc w:val="both"/>
        <w:rPr>
          <w:rFonts w:eastAsia="Calibri"/>
          <w:b/>
          <w:bCs/>
          <w:sz w:val="28"/>
        </w:rPr>
      </w:pPr>
      <w:r w:rsidRPr="00BA3743">
        <w:rPr>
          <w:rFonts w:eastAsia="Calibri"/>
          <w:b/>
          <w:bCs/>
          <w:sz w:val="28"/>
        </w:rPr>
        <w:t>Какой методикой бизнес-планирования часто пользуются для крупных промышленных проектов?</w:t>
      </w:r>
    </w:p>
    <w:p w14:paraId="30E0CD20" w14:textId="77777777" w:rsidR="00BA3743" w:rsidRPr="00E14817" w:rsidRDefault="00BA3743" w:rsidP="00311F2B">
      <w:pPr>
        <w:numPr>
          <w:ilvl w:val="0"/>
          <w:numId w:val="27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методика KPMG;</w:t>
      </w:r>
    </w:p>
    <w:p w14:paraId="3B2A06B6" w14:textId="77777777" w:rsidR="00BA3743" w:rsidRPr="00E14817" w:rsidRDefault="00BA3743" w:rsidP="00311F2B">
      <w:pPr>
        <w:numPr>
          <w:ilvl w:val="0"/>
          <w:numId w:val="27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методика ЕБРР;</w:t>
      </w:r>
    </w:p>
    <w:p w14:paraId="565055E6" w14:textId="77777777" w:rsidR="00BA3743" w:rsidRPr="00E14817" w:rsidRDefault="00BA3743" w:rsidP="00311F2B">
      <w:pPr>
        <w:numPr>
          <w:ilvl w:val="0"/>
          <w:numId w:val="27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методика UNIDO;</w:t>
      </w:r>
    </w:p>
    <w:p w14:paraId="62FC33F7" w14:textId="77777777" w:rsidR="00BA3743" w:rsidRDefault="00BA3743" w:rsidP="00311F2B">
      <w:pPr>
        <w:numPr>
          <w:ilvl w:val="0"/>
          <w:numId w:val="27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методика BCG.</w:t>
      </w:r>
    </w:p>
    <w:p w14:paraId="0C571E08" w14:textId="13318446" w:rsidR="00BA3743" w:rsidRPr="00BA3743" w:rsidRDefault="00BA3743" w:rsidP="00BA3743">
      <w:pPr>
        <w:widowControl w:val="0"/>
        <w:tabs>
          <w:tab w:val="left" w:pos="426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BA3743">
        <w:rPr>
          <w:rFonts w:eastAsia="Calibri"/>
          <w:sz w:val="28"/>
          <w:szCs w:val="28"/>
          <w:lang w:eastAsia="en-US"/>
        </w:rPr>
        <w:t xml:space="preserve">Ответ: </w:t>
      </w:r>
      <w:r>
        <w:rPr>
          <w:rFonts w:eastAsia="Calibri"/>
          <w:sz w:val="28"/>
          <w:szCs w:val="28"/>
          <w:lang w:eastAsia="en-US"/>
        </w:rPr>
        <w:t>с</w:t>
      </w:r>
      <w:r w:rsidRPr="00BA3743">
        <w:rPr>
          <w:rFonts w:eastAsia="Calibri"/>
          <w:sz w:val="28"/>
          <w:szCs w:val="28"/>
          <w:lang w:eastAsia="en-US"/>
        </w:rPr>
        <w:t>)</w:t>
      </w:r>
    </w:p>
    <w:p w14:paraId="00627BA7" w14:textId="77777777" w:rsidR="00BA3743" w:rsidRPr="00BA3743" w:rsidRDefault="00BA3743" w:rsidP="00BA3743">
      <w:pPr>
        <w:numPr>
          <w:ilvl w:val="0"/>
          <w:numId w:val="6"/>
        </w:numPr>
        <w:spacing w:line="360" w:lineRule="auto"/>
        <w:ind w:left="0" w:firstLine="709"/>
        <w:jc w:val="both"/>
        <w:rPr>
          <w:rFonts w:eastAsia="Calibri"/>
          <w:b/>
          <w:bCs/>
          <w:sz w:val="28"/>
        </w:rPr>
      </w:pPr>
      <w:r w:rsidRPr="00BA3743">
        <w:rPr>
          <w:rFonts w:eastAsia="Calibri"/>
          <w:b/>
          <w:bCs/>
          <w:sz w:val="28"/>
        </w:rPr>
        <w:t>Какой инструмент помогает компании переводить стратегические цели в качественные и количественные показатели?</w:t>
      </w:r>
    </w:p>
    <w:p w14:paraId="5D2E5EE1" w14:textId="77777777" w:rsidR="00BA3743" w:rsidRPr="00E14817" w:rsidRDefault="00BA3743" w:rsidP="00311F2B">
      <w:pPr>
        <w:numPr>
          <w:ilvl w:val="0"/>
          <w:numId w:val="28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SWOT-анализ;</w:t>
      </w:r>
    </w:p>
    <w:p w14:paraId="56FAB3D5" w14:textId="77777777" w:rsidR="00BA3743" w:rsidRPr="00E14817" w:rsidRDefault="00BA3743" w:rsidP="00311F2B">
      <w:pPr>
        <w:numPr>
          <w:ilvl w:val="0"/>
          <w:numId w:val="28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  <w:lang w:val="en-US"/>
        </w:rPr>
        <w:t>Balanced</w:t>
      </w:r>
      <w:r w:rsidRPr="00E14817">
        <w:rPr>
          <w:rFonts w:eastAsia="Calibri"/>
          <w:sz w:val="28"/>
        </w:rPr>
        <w:t xml:space="preserve"> </w:t>
      </w:r>
      <w:proofErr w:type="spellStart"/>
      <w:r w:rsidRPr="00E14817">
        <w:rPr>
          <w:rFonts w:eastAsia="Calibri"/>
          <w:sz w:val="28"/>
        </w:rPr>
        <w:t>Scorecard</w:t>
      </w:r>
      <w:proofErr w:type="spellEnd"/>
      <w:r w:rsidRPr="00E14817">
        <w:rPr>
          <w:rFonts w:eastAsia="Calibri"/>
          <w:sz w:val="28"/>
        </w:rPr>
        <w:t>;</w:t>
      </w:r>
    </w:p>
    <w:p w14:paraId="6AD1CF4A" w14:textId="77777777" w:rsidR="00BA3743" w:rsidRPr="00E14817" w:rsidRDefault="00BA3743" w:rsidP="00311F2B">
      <w:pPr>
        <w:numPr>
          <w:ilvl w:val="0"/>
          <w:numId w:val="28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проектное управление;</w:t>
      </w:r>
    </w:p>
    <w:p w14:paraId="0E0A2CB7" w14:textId="77777777" w:rsidR="00BA3743" w:rsidRPr="00E14817" w:rsidRDefault="00BA3743" w:rsidP="00311F2B">
      <w:pPr>
        <w:numPr>
          <w:ilvl w:val="0"/>
          <w:numId w:val="28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финансовое планирование.</w:t>
      </w:r>
    </w:p>
    <w:p w14:paraId="007B052C" w14:textId="7C0954B7" w:rsidR="00BA3743" w:rsidRPr="00BA3743" w:rsidRDefault="00BA3743" w:rsidP="00BA3743">
      <w:pPr>
        <w:widowControl w:val="0"/>
        <w:tabs>
          <w:tab w:val="left" w:pos="426"/>
        </w:tabs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BA3743">
        <w:rPr>
          <w:rFonts w:eastAsia="Calibri"/>
          <w:sz w:val="28"/>
          <w:szCs w:val="28"/>
          <w:lang w:eastAsia="en-US"/>
        </w:rPr>
        <w:t xml:space="preserve">Ответ: </w:t>
      </w:r>
      <w:r w:rsidRPr="00BA3743">
        <w:rPr>
          <w:rFonts w:eastAsia="Calibri"/>
          <w:sz w:val="28"/>
          <w:szCs w:val="28"/>
          <w:lang w:val="en-US" w:eastAsia="en-US"/>
        </w:rPr>
        <w:t>b</w:t>
      </w:r>
      <w:r w:rsidRPr="00BA3743">
        <w:rPr>
          <w:rFonts w:eastAsia="Calibri"/>
          <w:sz w:val="28"/>
          <w:szCs w:val="28"/>
          <w:lang w:eastAsia="en-US"/>
        </w:rPr>
        <w:t>)</w:t>
      </w:r>
    </w:p>
    <w:p w14:paraId="4739DD0E" w14:textId="77777777" w:rsidR="00BA3743" w:rsidRPr="00BA3743" w:rsidRDefault="00BA3743" w:rsidP="00BA3743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eastAsia="Calibri"/>
          <w:b/>
          <w:bCs/>
          <w:sz w:val="28"/>
        </w:rPr>
      </w:pPr>
      <w:r w:rsidRPr="00BA3743">
        <w:rPr>
          <w:rFonts w:eastAsia="Calibri"/>
          <w:b/>
          <w:bCs/>
          <w:sz w:val="28"/>
        </w:rPr>
        <w:t>Оптимальный размер заказа – это:</w:t>
      </w:r>
    </w:p>
    <w:p w14:paraId="11E238DB" w14:textId="77777777" w:rsidR="00BA3743" w:rsidRPr="00E14817" w:rsidRDefault="00BA3743" w:rsidP="00311F2B">
      <w:pPr>
        <w:numPr>
          <w:ilvl w:val="0"/>
          <w:numId w:val="29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максимальное количество товара, которое можно заказать;</w:t>
      </w:r>
    </w:p>
    <w:p w14:paraId="2EABEA13" w14:textId="77777777" w:rsidR="00BA3743" w:rsidRPr="00E14817" w:rsidRDefault="00BA3743" w:rsidP="00311F2B">
      <w:pPr>
        <w:numPr>
          <w:ilvl w:val="0"/>
          <w:numId w:val="29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минимальное количество товара, которое нужно заказать;</w:t>
      </w:r>
    </w:p>
    <w:p w14:paraId="143F9D71" w14:textId="77777777" w:rsidR="00BA3743" w:rsidRPr="00E14817" w:rsidRDefault="00BA3743" w:rsidP="00311F2B">
      <w:pPr>
        <w:numPr>
          <w:ilvl w:val="0"/>
          <w:numId w:val="29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размер заказа, минимизирующий суммарные затраты;</w:t>
      </w:r>
    </w:p>
    <w:p w14:paraId="6787B6EA" w14:textId="77777777" w:rsidR="00BA3743" w:rsidRDefault="00BA3743" w:rsidP="00311F2B">
      <w:pPr>
        <w:numPr>
          <w:ilvl w:val="0"/>
          <w:numId w:val="29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</w:rPr>
        <w:t>количество товара, которое необходимо для удовлетворения спроса.</w:t>
      </w:r>
    </w:p>
    <w:p w14:paraId="395DD2DE" w14:textId="2472F88E" w:rsidR="00BA3743" w:rsidRPr="00BA3743" w:rsidRDefault="00BA3743" w:rsidP="00BA3743">
      <w:pPr>
        <w:widowControl w:val="0"/>
        <w:tabs>
          <w:tab w:val="left" w:pos="426"/>
        </w:tabs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BA3743">
        <w:rPr>
          <w:rFonts w:eastAsia="Calibri"/>
          <w:sz w:val="28"/>
          <w:szCs w:val="28"/>
          <w:lang w:eastAsia="en-US"/>
        </w:rPr>
        <w:t xml:space="preserve">Ответ: </w:t>
      </w:r>
      <w:r>
        <w:rPr>
          <w:rFonts w:eastAsia="Calibri"/>
          <w:sz w:val="28"/>
          <w:szCs w:val="28"/>
          <w:lang w:eastAsia="en-US"/>
        </w:rPr>
        <w:t>с</w:t>
      </w:r>
      <w:r w:rsidRPr="00BA3743">
        <w:rPr>
          <w:rFonts w:eastAsia="Calibri"/>
          <w:sz w:val="28"/>
          <w:szCs w:val="28"/>
          <w:lang w:eastAsia="en-US"/>
        </w:rPr>
        <w:t>)</w:t>
      </w:r>
    </w:p>
    <w:p w14:paraId="5C81180E" w14:textId="77777777" w:rsidR="00BA3743" w:rsidRPr="00BA3743" w:rsidRDefault="00BA3743" w:rsidP="00BA3743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eastAsia="Calibri"/>
          <w:b/>
          <w:bCs/>
          <w:sz w:val="28"/>
        </w:rPr>
      </w:pPr>
      <w:r w:rsidRPr="00BA3743">
        <w:rPr>
          <w:rFonts w:eastAsia="Calibri"/>
          <w:b/>
          <w:bCs/>
          <w:sz w:val="28"/>
        </w:rPr>
        <w:t xml:space="preserve">Какая категория товаров в </w:t>
      </w:r>
      <w:r w:rsidRPr="00BA3743">
        <w:rPr>
          <w:rFonts w:eastAsia="Calibri"/>
          <w:b/>
          <w:bCs/>
          <w:sz w:val="28"/>
          <w:lang w:val="en-US"/>
        </w:rPr>
        <w:t>ABC</w:t>
      </w:r>
      <w:r w:rsidRPr="00BA3743">
        <w:rPr>
          <w:rFonts w:eastAsia="Calibri"/>
          <w:b/>
          <w:bCs/>
          <w:sz w:val="28"/>
        </w:rPr>
        <w:t>-анализе требует более тщательного контроля запасов?</w:t>
      </w:r>
    </w:p>
    <w:p w14:paraId="5F84C440" w14:textId="77777777" w:rsidR="00BA3743" w:rsidRPr="00E14817" w:rsidRDefault="00BA3743" w:rsidP="00311F2B">
      <w:pPr>
        <w:numPr>
          <w:ilvl w:val="0"/>
          <w:numId w:val="30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  <w:lang w:val="en-US"/>
        </w:rPr>
        <w:t>A;</w:t>
      </w:r>
    </w:p>
    <w:p w14:paraId="0369AC10" w14:textId="77777777" w:rsidR="00BA3743" w:rsidRPr="00E14817" w:rsidRDefault="00BA3743" w:rsidP="00311F2B">
      <w:pPr>
        <w:numPr>
          <w:ilvl w:val="0"/>
          <w:numId w:val="30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  <w:lang w:val="en-US"/>
        </w:rPr>
        <w:t>B;</w:t>
      </w:r>
    </w:p>
    <w:p w14:paraId="07FA8901" w14:textId="77777777" w:rsidR="00BA3743" w:rsidRPr="00E14817" w:rsidRDefault="00BA3743" w:rsidP="00311F2B">
      <w:pPr>
        <w:numPr>
          <w:ilvl w:val="0"/>
          <w:numId w:val="30"/>
        </w:numPr>
        <w:spacing w:line="360" w:lineRule="auto"/>
        <w:ind w:left="0" w:firstLine="567"/>
        <w:jc w:val="both"/>
        <w:rPr>
          <w:rFonts w:eastAsia="Calibri"/>
          <w:sz w:val="28"/>
        </w:rPr>
      </w:pPr>
      <w:r w:rsidRPr="00E14817">
        <w:rPr>
          <w:rFonts w:eastAsia="Calibri"/>
          <w:sz w:val="28"/>
          <w:lang w:val="en-US"/>
        </w:rPr>
        <w:t>C.</w:t>
      </w:r>
    </w:p>
    <w:p w14:paraId="5F6CA645" w14:textId="13A0D2D4" w:rsidR="00BA3743" w:rsidRPr="00BA3743" w:rsidRDefault="00BA3743" w:rsidP="00E15370">
      <w:pPr>
        <w:widowControl w:val="0"/>
        <w:tabs>
          <w:tab w:val="left" w:pos="426"/>
        </w:tabs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</w:t>
      </w:r>
      <w:r w:rsidRPr="00BA3743">
        <w:rPr>
          <w:rFonts w:eastAsia="Calibri"/>
          <w:sz w:val="28"/>
          <w:szCs w:val="28"/>
          <w:lang w:eastAsia="en-US"/>
        </w:rPr>
        <w:t xml:space="preserve">Ответ: </w:t>
      </w:r>
      <w:r>
        <w:rPr>
          <w:rFonts w:eastAsia="Calibri"/>
          <w:sz w:val="28"/>
          <w:szCs w:val="28"/>
          <w:lang w:val="en-US" w:eastAsia="en-US"/>
        </w:rPr>
        <w:t>a</w:t>
      </w:r>
      <w:r w:rsidRPr="00BA3743">
        <w:rPr>
          <w:rFonts w:eastAsia="Calibri"/>
          <w:sz w:val="28"/>
          <w:szCs w:val="28"/>
          <w:lang w:eastAsia="en-US"/>
        </w:rPr>
        <w:t>)</w:t>
      </w:r>
    </w:p>
    <w:p w14:paraId="50FF80A6" w14:textId="77777777" w:rsidR="00E15370" w:rsidRPr="00E15370" w:rsidRDefault="00E15370" w:rsidP="00E15370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b/>
          <w:bCs/>
          <w:color w:val="000000"/>
          <w:sz w:val="28"/>
        </w:rPr>
      </w:pPr>
      <w:r w:rsidRPr="00E15370">
        <w:rPr>
          <w:rFonts w:eastAsia="Calibri"/>
          <w:b/>
          <w:bCs/>
          <w:color w:val="000000"/>
          <w:sz w:val="28"/>
        </w:rPr>
        <w:t>Какой принцип анализа операционных процессов подразумевает рассмотрение объекта как сложной системы?</w:t>
      </w:r>
    </w:p>
    <w:p w14:paraId="74F735CC" w14:textId="77777777" w:rsidR="00E15370" w:rsidRPr="00AF4251" w:rsidRDefault="00E15370" w:rsidP="00311F2B">
      <w:pPr>
        <w:numPr>
          <w:ilvl w:val="0"/>
          <w:numId w:val="26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</w:rPr>
      </w:pPr>
      <w:r w:rsidRPr="00AF4251">
        <w:rPr>
          <w:rFonts w:eastAsia="Calibri"/>
          <w:color w:val="000000"/>
          <w:sz w:val="28"/>
        </w:rPr>
        <w:t>моделирование;</w:t>
      </w:r>
    </w:p>
    <w:p w14:paraId="4AD7B69D" w14:textId="77777777" w:rsidR="00E15370" w:rsidRPr="00AF4251" w:rsidRDefault="00E15370" w:rsidP="00311F2B">
      <w:pPr>
        <w:numPr>
          <w:ilvl w:val="0"/>
          <w:numId w:val="26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</w:rPr>
      </w:pPr>
      <w:r w:rsidRPr="00AF4251">
        <w:rPr>
          <w:rFonts w:eastAsia="Calibri"/>
          <w:color w:val="000000"/>
          <w:sz w:val="28"/>
        </w:rPr>
        <w:t>комплексность;</w:t>
      </w:r>
    </w:p>
    <w:p w14:paraId="50858744" w14:textId="77777777" w:rsidR="00E15370" w:rsidRPr="00AF4251" w:rsidRDefault="00E15370" w:rsidP="00311F2B">
      <w:pPr>
        <w:numPr>
          <w:ilvl w:val="0"/>
          <w:numId w:val="26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</w:rPr>
      </w:pPr>
      <w:r w:rsidRPr="00AF4251">
        <w:rPr>
          <w:rFonts w:eastAsia="Calibri"/>
          <w:color w:val="000000"/>
          <w:sz w:val="28"/>
        </w:rPr>
        <w:t>системность;</w:t>
      </w:r>
    </w:p>
    <w:p w14:paraId="2DA31A90" w14:textId="77777777" w:rsidR="00E15370" w:rsidRPr="00AF4251" w:rsidRDefault="00E15370" w:rsidP="00311F2B">
      <w:pPr>
        <w:numPr>
          <w:ilvl w:val="0"/>
          <w:numId w:val="26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</w:rPr>
      </w:pPr>
      <w:r w:rsidRPr="00AF4251">
        <w:rPr>
          <w:rFonts w:eastAsia="Calibri"/>
          <w:color w:val="000000"/>
          <w:sz w:val="28"/>
        </w:rPr>
        <w:t>адаптивность.</w:t>
      </w:r>
    </w:p>
    <w:p w14:paraId="66567718" w14:textId="4A8EE5F9" w:rsidR="00274E6C" w:rsidRPr="00BA3743" w:rsidRDefault="00BA3743" w:rsidP="00E15370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Ответ: </w:t>
      </w:r>
      <w:r w:rsidR="00E15370">
        <w:rPr>
          <w:rFonts w:eastAsiaTheme="minorHAnsi"/>
          <w:sz w:val="28"/>
          <w:szCs w:val="28"/>
          <w:lang w:eastAsia="en-US"/>
        </w:rPr>
        <w:t>с)</w:t>
      </w:r>
    </w:p>
    <w:p w14:paraId="1354A3B4" w14:textId="576CAFC3" w:rsidR="00274E6C" w:rsidRPr="005E029D" w:rsidRDefault="00274E6C" w:rsidP="00F36673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877455">
        <w:rPr>
          <w:sz w:val="28"/>
          <w:szCs w:val="28"/>
          <w:lang w:eastAsia="ru-RU"/>
        </w:rPr>
        <w:t>Кафедры</w:t>
      </w:r>
      <w:r w:rsidRPr="005E029D">
        <w:rPr>
          <w:sz w:val="28"/>
          <w:szCs w:val="28"/>
          <w:lang w:eastAsia="ru-RU"/>
        </w:rPr>
        <w:t xml:space="preserve">. 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04A24B2" w14:textId="26BD0A72" w:rsidR="00DC22B9" w:rsidRPr="005E029D" w:rsidRDefault="00DC22B9" w:rsidP="00DC22B9">
      <w:pPr>
        <w:spacing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 xml:space="preserve">Примерные задания для выполнения контрольной работы </w:t>
      </w:r>
    </w:p>
    <w:p w14:paraId="2A03A830" w14:textId="77777777" w:rsidR="005E029D" w:rsidRPr="005E029D" w:rsidRDefault="005E029D" w:rsidP="00DC22B9">
      <w:pPr>
        <w:spacing w:line="360" w:lineRule="auto"/>
        <w:jc w:val="center"/>
        <w:rPr>
          <w:b/>
          <w:sz w:val="28"/>
          <w:szCs w:val="28"/>
        </w:rPr>
      </w:pPr>
    </w:p>
    <w:p w14:paraId="576E9722" w14:textId="77777777" w:rsidR="00DC22B9" w:rsidRPr="00675A68" w:rsidRDefault="00DC22B9" w:rsidP="00675A68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675A68">
        <w:rPr>
          <w:b/>
          <w:bCs/>
          <w:sz w:val="28"/>
          <w:szCs w:val="28"/>
        </w:rPr>
        <w:t>Задание 1.</w:t>
      </w:r>
    </w:p>
    <w:p w14:paraId="65A0E0B8" w14:textId="77777777" w:rsidR="001D7F23" w:rsidRPr="005E51D9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1</w:t>
      </w:r>
      <w:r w:rsidRPr="00675A68">
        <w:rPr>
          <w:b/>
          <w:sz w:val="28"/>
        </w:rPr>
        <w:t xml:space="preserve">. </w:t>
      </w:r>
      <w:r w:rsidR="001D7F23" w:rsidRPr="005E51D9">
        <w:rPr>
          <w:bCs/>
          <w:sz w:val="28"/>
          <w:szCs w:val="28"/>
        </w:rPr>
        <w:t>При моделировании использование знаний для построения обобщающей теории объекта, его преобразования или управления им происходит на этапе:</w:t>
      </w:r>
    </w:p>
    <w:p w14:paraId="67D9D081" w14:textId="14A41627" w:rsidR="001D7F23" w:rsidRPr="00023520" w:rsidRDefault="006A4AD1" w:rsidP="00311F2B">
      <w:pPr>
        <w:pStyle w:val="ac"/>
        <w:numPr>
          <w:ilvl w:val="0"/>
          <w:numId w:val="1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построения модели;</w:t>
      </w:r>
    </w:p>
    <w:p w14:paraId="2A20C0A7" w14:textId="7449B41A" w:rsidR="001D7F23" w:rsidRPr="00023520" w:rsidRDefault="006A4AD1" w:rsidP="00311F2B">
      <w:pPr>
        <w:pStyle w:val="ac"/>
        <w:numPr>
          <w:ilvl w:val="0"/>
          <w:numId w:val="1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изучения модели;</w:t>
      </w:r>
    </w:p>
    <w:p w14:paraId="458B8DB3" w14:textId="75683E4A" w:rsidR="001D7F23" w:rsidRPr="00023520" w:rsidRDefault="006A4AD1" w:rsidP="00311F2B">
      <w:pPr>
        <w:pStyle w:val="ac"/>
        <w:numPr>
          <w:ilvl w:val="0"/>
          <w:numId w:val="1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переноса знаний с модели на объект-оригинал;</w:t>
      </w:r>
    </w:p>
    <w:p w14:paraId="15C7ED5D" w14:textId="6DEA3A87" w:rsidR="001D7F23" w:rsidRPr="00023520" w:rsidRDefault="006A4AD1" w:rsidP="00311F2B">
      <w:pPr>
        <w:pStyle w:val="ac"/>
        <w:numPr>
          <w:ilvl w:val="0"/>
          <w:numId w:val="1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 xml:space="preserve">проверки и применения </w:t>
      </w:r>
      <w:r w:rsidR="001D7F23" w:rsidRPr="00023520">
        <w:rPr>
          <w:sz w:val="28"/>
        </w:rPr>
        <w:t>знаний.</w:t>
      </w:r>
    </w:p>
    <w:p w14:paraId="7E328727" w14:textId="77777777" w:rsidR="001D7F23" w:rsidRPr="001D7F23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2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Отношение обратной связи по входу имеет место тогда, когда:</w:t>
      </w:r>
    </w:p>
    <w:p w14:paraId="7377D0C9" w14:textId="4DD42C80" w:rsidR="001D7F23" w:rsidRPr="001D7F23" w:rsidRDefault="001D7F23" w:rsidP="00311F2B">
      <w:pPr>
        <w:pStyle w:val="ac"/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блока становиться входом другого блока с большим доминированием</w:t>
      </w:r>
      <w:r w:rsidR="006A4AD1">
        <w:rPr>
          <w:sz w:val="28"/>
        </w:rPr>
        <w:t>;</w:t>
      </w:r>
    </w:p>
    <w:p w14:paraId="5691A555" w14:textId="5FBC1439" w:rsidR="001D7F23" w:rsidRPr="001D7F23" w:rsidRDefault="001D7F23" w:rsidP="00311F2B">
      <w:pPr>
        <w:pStyle w:val="ac"/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одного блока служит управляющим воздействием на блок с меньшим доминированием</w:t>
      </w:r>
      <w:r w:rsidR="006A4AD1">
        <w:rPr>
          <w:sz w:val="28"/>
        </w:rPr>
        <w:t>;</w:t>
      </w:r>
    </w:p>
    <w:p w14:paraId="2C808087" w14:textId="4D60B3DC" w:rsidR="001D7F23" w:rsidRPr="001D7F23" w:rsidRDefault="001D7F23" w:rsidP="00311F2B">
      <w:pPr>
        <w:pStyle w:val="ac"/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возникает соединение выхода одного блока с входом другого блока с меньшим доминированием</w:t>
      </w:r>
      <w:r w:rsidR="006A4AD1">
        <w:rPr>
          <w:sz w:val="28"/>
        </w:rPr>
        <w:t>;</w:t>
      </w:r>
    </w:p>
    <w:p w14:paraId="58CF7BEE" w14:textId="11E0E102" w:rsidR="001D7F23" w:rsidRPr="001D7F23" w:rsidRDefault="001D7F23" w:rsidP="00311F2B">
      <w:pPr>
        <w:pStyle w:val="ac"/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lastRenderedPageBreak/>
        <w:t>выход некоторого блока создает управляющее воздействие на блок с большим доминированием</w:t>
      </w:r>
      <w:r w:rsidR="006A4AD1">
        <w:rPr>
          <w:sz w:val="28"/>
        </w:rPr>
        <w:t>.</w:t>
      </w:r>
    </w:p>
    <w:p w14:paraId="320C765D" w14:textId="77777777" w:rsidR="001D7F23" w:rsidRPr="001D7F23" w:rsidRDefault="009E4634" w:rsidP="001D7F23">
      <w:pPr>
        <w:tabs>
          <w:tab w:val="left" w:pos="7852"/>
        </w:tabs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3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Стрелка, помещаемая в туннель на свободном конце, означает, что:</w:t>
      </w:r>
    </w:p>
    <w:p w14:paraId="2325A6CD" w14:textId="7B24B448" w:rsidR="001D7F23" w:rsidRPr="001D7F23" w:rsidRDefault="001D7F23" w:rsidP="00311F2B">
      <w:pPr>
        <w:pStyle w:val="ac"/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выраженные ею данные отсутствуют на родительской диаграмме</w:t>
      </w:r>
      <w:r w:rsidR="006A4AD1">
        <w:rPr>
          <w:sz w:val="28"/>
        </w:rPr>
        <w:t>;</w:t>
      </w:r>
    </w:p>
    <w:p w14:paraId="767CD837" w14:textId="4A2534F4" w:rsidR="001D7F23" w:rsidRPr="001D7F23" w:rsidRDefault="001D7F23" w:rsidP="00311F2B">
      <w:pPr>
        <w:pStyle w:val="ac"/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данные, выраженные этой стрелкой, не обязательны на следующем уровне декомпозиции</w:t>
      </w:r>
      <w:r w:rsidR="006A4AD1">
        <w:rPr>
          <w:sz w:val="28"/>
        </w:rPr>
        <w:t>;</w:t>
      </w:r>
    </w:p>
    <w:p w14:paraId="2E7FBCB4" w14:textId="106D45CB" w:rsidR="001D7F23" w:rsidRPr="001D7F23" w:rsidRDefault="001D7F23" w:rsidP="00311F2B">
      <w:pPr>
        <w:pStyle w:val="ac"/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произошла ошибка при построении модели</w:t>
      </w:r>
      <w:r w:rsidR="006A4AD1">
        <w:rPr>
          <w:sz w:val="28"/>
        </w:rPr>
        <w:t>;</w:t>
      </w:r>
    </w:p>
    <w:p w14:paraId="75770FA4" w14:textId="026C847C" w:rsidR="001D7F23" w:rsidRPr="001D7F23" w:rsidRDefault="001D7F23" w:rsidP="00311F2B">
      <w:pPr>
        <w:pStyle w:val="ac"/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произошло объединение двух или большего числа сегментов стрелок в один сегмент</w:t>
      </w:r>
      <w:r w:rsidR="006A4AD1">
        <w:rPr>
          <w:sz w:val="28"/>
        </w:rPr>
        <w:t>.</w:t>
      </w:r>
    </w:p>
    <w:p w14:paraId="606DB99B" w14:textId="77777777" w:rsidR="001D7F23" w:rsidRPr="001D7F23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4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Имя блока в моделировании IDEF0 должно быть:</w:t>
      </w:r>
    </w:p>
    <w:p w14:paraId="6C76544F" w14:textId="18234751" w:rsidR="001D7F23" w:rsidRPr="006A4AD1" w:rsidRDefault="001D7F23" w:rsidP="00311F2B">
      <w:pPr>
        <w:pStyle w:val="ac"/>
        <w:numPr>
          <w:ilvl w:val="0"/>
          <w:numId w:val="18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глаголом или глагольным существительным</w:t>
      </w:r>
      <w:r w:rsidR="006A4AD1">
        <w:rPr>
          <w:sz w:val="28"/>
        </w:rPr>
        <w:t>;</w:t>
      </w:r>
    </w:p>
    <w:p w14:paraId="128D5536" w14:textId="1C739FBC" w:rsidR="001D7F23" w:rsidRPr="006A4AD1" w:rsidRDefault="001D7F23" w:rsidP="00311F2B">
      <w:pPr>
        <w:pStyle w:val="ac"/>
        <w:numPr>
          <w:ilvl w:val="0"/>
          <w:numId w:val="18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существительным</w:t>
      </w:r>
      <w:r w:rsidR="006A4AD1">
        <w:rPr>
          <w:sz w:val="28"/>
        </w:rPr>
        <w:t>;</w:t>
      </w:r>
    </w:p>
    <w:p w14:paraId="530AAB7E" w14:textId="78F4FF99" w:rsidR="001D7F23" w:rsidRPr="006A4AD1" w:rsidRDefault="001D7F23" w:rsidP="00311F2B">
      <w:pPr>
        <w:pStyle w:val="ac"/>
        <w:numPr>
          <w:ilvl w:val="0"/>
          <w:numId w:val="18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прилагательным</w:t>
      </w:r>
      <w:r w:rsidR="006A4AD1">
        <w:rPr>
          <w:sz w:val="28"/>
        </w:rPr>
        <w:t>;</w:t>
      </w:r>
    </w:p>
    <w:p w14:paraId="5B61E76D" w14:textId="69FE9700" w:rsidR="001D7F23" w:rsidRPr="006A4AD1" w:rsidRDefault="001D7F23" w:rsidP="00311F2B">
      <w:pPr>
        <w:pStyle w:val="ac"/>
        <w:numPr>
          <w:ilvl w:val="0"/>
          <w:numId w:val="18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деепричастным оборотом</w:t>
      </w:r>
      <w:r w:rsidR="006A4AD1">
        <w:rPr>
          <w:sz w:val="28"/>
        </w:rPr>
        <w:t>.</w:t>
      </w:r>
    </w:p>
    <w:p w14:paraId="750DE636" w14:textId="77777777" w:rsidR="006A4AD1" w:rsidRPr="006A4AD1" w:rsidRDefault="009E4634" w:rsidP="006A4AD1">
      <w:pPr>
        <w:spacing w:line="360" w:lineRule="auto"/>
        <w:jc w:val="both"/>
        <w:rPr>
          <w:b/>
          <w:sz w:val="28"/>
          <w:szCs w:val="28"/>
        </w:rPr>
      </w:pPr>
      <w:r w:rsidRPr="00675A68">
        <w:rPr>
          <w:b/>
          <w:sz w:val="28"/>
          <w:szCs w:val="28"/>
        </w:rPr>
        <w:t>Тест №5</w:t>
      </w:r>
      <w:r w:rsidRPr="006A4AD1">
        <w:rPr>
          <w:b/>
          <w:sz w:val="28"/>
          <w:szCs w:val="28"/>
        </w:rPr>
        <w:t xml:space="preserve">. </w:t>
      </w:r>
      <w:r w:rsidR="006A4AD1" w:rsidRPr="006A4AD1">
        <w:rPr>
          <w:bCs/>
          <w:sz w:val="28"/>
          <w:szCs w:val="28"/>
        </w:rPr>
        <w:t>Реинжиниринг – это …</w:t>
      </w:r>
      <w:r w:rsidR="006A4AD1" w:rsidRPr="006A4AD1">
        <w:rPr>
          <w:b/>
          <w:sz w:val="28"/>
          <w:szCs w:val="28"/>
        </w:rPr>
        <w:t xml:space="preserve"> </w:t>
      </w:r>
    </w:p>
    <w:p w14:paraId="54AA210F" w14:textId="252B278C" w:rsidR="006A4AD1" w:rsidRPr="006A4AD1" w:rsidRDefault="006A4AD1" w:rsidP="00311F2B">
      <w:pPr>
        <w:pStyle w:val="ac"/>
        <w:numPr>
          <w:ilvl w:val="0"/>
          <w:numId w:val="19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формирование стратегических альянсов и перепрофилирование деятельности организации;</w:t>
      </w:r>
    </w:p>
    <w:p w14:paraId="5ECDD6FA" w14:textId="0C543B4C" w:rsidR="006A4AD1" w:rsidRPr="006A4AD1" w:rsidRDefault="006A4AD1" w:rsidP="00311F2B">
      <w:pPr>
        <w:pStyle w:val="ac"/>
        <w:numPr>
          <w:ilvl w:val="0"/>
          <w:numId w:val="19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переход на новый уровень технологического развития и смена рынков;</w:t>
      </w:r>
    </w:p>
    <w:p w14:paraId="0888B14C" w14:textId="3C263C48" w:rsidR="006A4AD1" w:rsidRPr="006A4AD1" w:rsidRDefault="006A4AD1" w:rsidP="00311F2B">
      <w:pPr>
        <w:pStyle w:val="ac"/>
        <w:numPr>
          <w:ilvl w:val="0"/>
          <w:numId w:val="19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фундаментальное переосмысление и радикальное перепроектирование бизнес-процессов;</w:t>
      </w:r>
    </w:p>
    <w:p w14:paraId="1AE5990A" w14:textId="0D536214" w:rsidR="00675A68" w:rsidRPr="00675A68" w:rsidRDefault="006A4AD1" w:rsidP="00311F2B">
      <w:pPr>
        <w:pStyle w:val="ac"/>
        <w:numPr>
          <w:ilvl w:val="0"/>
          <w:numId w:val="19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коренная реструктуризация и полное изменение стратегии деятельности.</w:t>
      </w:r>
    </w:p>
    <w:p w14:paraId="10A23D22" w14:textId="77777777" w:rsidR="009E4634" w:rsidRPr="00675A68" w:rsidRDefault="009E4634" w:rsidP="009E4634">
      <w:pPr>
        <w:tabs>
          <w:tab w:val="left" w:pos="360"/>
        </w:tabs>
        <w:jc w:val="both"/>
      </w:pPr>
    </w:p>
    <w:p w14:paraId="3B0EB26E" w14:textId="7F053BB3" w:rsidR="00896C53" w:rsidRPr="00675A68" w:rsidRDefault="00DC22B9" w:rsidP="0037267E">
      <w:pPr>
        <w:spacing w:before="120" w:line="360" w:lineRule="auto"/>
        <w:jc w:val="center"/>
        <w:rPr>
          <w:b/>
          <w:bCs/>
          <w:sz w:val="28"/>
          <w:szCs w:val="28"/>
          <w:u w:val="single"/>
        </w:rPr>
      </w:pPr>
      <w:r w:rsidRPr="00675A68">
        <w:rPr>
          <w:b/>
          <w:sz w:val="28"/>
          <w:szCs w:val="28"/>
        </w:rPr>
        <w:t>Задание 2.</w:t>
      </w:r>
    </w:p>
    <w:p w14:paraId="44BFFFB4" w14:textId="77777777" w:rsidR="006A4AD1" w:rsidRDefault="006A4AD1" w:rsidP="006A4AD1">
      <w:pPr>
        <w:spacing w:line="360" w:lineRule="auto"/>
        <w:ind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 xml:space="preserve">Опишите текущее состояние </w:t>
      </w:r>
      <w:r>
        <w:rPr>
          <w:sz w:val="28"/>
          <w:szCs w:val="28"/>
        </w:rPr>
        <w:t>организации</w:t>
      </w:r>
      <w:r w:rsidRPr="006A4AD1">
        <w:rPr>
          <w:sz w:val="28"/>
          <w:szCs w:val="28"/>
        </w:rPr>
        <w:t xml:space="preserve"> (своего, места работы или практики) и ответьте на поставленные вопросы</w:t>
      </w:r>
      <w:r>
        <w:rPr>
          <w:sz w:val="28"/>
          <w:szCs w:val="28"/>
        </w:rPr>
        <w:t>:</w:t>
      </w:r>
    </w:p>
    <w:p w14:paraId="040A9315" w14:textId="77777777" w:rsidR="006A4AD1" w:rsidRPr="006A4AD1" w:rsidRDefault="006A4AD1" w:rsidP="00311F2B">
      <w:pPr>
        <w:pStyle w:val="ac"/>
        <w:numPr>
          <w:ilvl w:val="0"/>
          <w:numId w:val="2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у компании сильные стороны и конкурентные преимущества?</w:t>
      </w:r>
    </w:p>
    <w:p w14:paraId="711C8625" w14:textId="5B6F3070" w:rsidR="006A4AD1" w:rsidRPr="006A4AD1" w:rsidRDefault="006A4AD1" w:rsidP="00311F2B">
      <w:pPr>
        <w:pStyle w:val="ac"/>
        <w:numPr>
          <w:ilvl w:val="0"/>
          <w:numId w:val="2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бизнес-процессы в организации Вы знаете?</w:t>
      </w:r>
    </w:p>
    <w:p w14:paraId="0CB32AF3" w14:textId="45A6A3BC" w:rsidR="006A4AD1" w:rsidRPr="006A4AD1" w:rsidRDefault="006A4AD1" w:rsidP="00311F2B">
      <w:pPr>
        <w:pStyle w:val="ac"/>
        <w:numPr>
          <w:ilvl w:val="0"/>
          <w:numId w:val="2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lastRenderedPageBreak/>
        <w:t>Какие бизнес-процессы по Вашему мнению нуждаются в оптимизации?</w:t>
      </w:r>
    </w:p>
    <w:p w14:paraId="2E5D93E4" w14:textId="1469F6FD" w:rsidR="00896C53" w:rsidRPr="004A4E7A" w:rsidRDefault="00896C53" w:rsidP="004A4E7A">
      <w:pPr>
        <w:spacing w:before="120" w:line="360" w:lineRule="auto"/>
        <w:jc w:val="center"/>
        <w:rPr>
          <w:sz w:val="28"/>
          <w:szCs w:val="28"/>
        </w:rPr>
      </w:pPr>
      <w:r w:rsidRPr="004A4E7A">
        <w:rPr>
          <w:b/>
          <w:sz w:val="28"/>
          <w:szCs w:val="28"/>
        </w:rPr>
        <w:t>Задание 3.</w:t>
      </w:r>
    </w:p>
    <w:p w14:paraId="6B171B27" w14:textId="77777777" w:rsidR="00C47983" w:rsidRPr="00C47983" w:rsidRDefault="00C47983" w:rsidP="00C47983">
      <w:pPr>
        <w:spacing w:line="360" w:lineRule="auto"/>
        <w:ind w:firstLine="851"/>
        <w:jc w:val="both"/>
        <w:rPr>
          <w:sz w:val="28"/>
          <w:szCs w:val="28"/>
        </w:rPr>
      </w:pPr>
      <w:r w:rsidRPr="00C47983">
        <w:rPr>
          <w:sz w:val="28"/>
          <w:szCs w:val="28"/>
        </w:rPr>
        <w:t>Смоделируйте процесс «Увольнение сотрудника» в нотации IDEF0 опираясь на следующую информацию: при увольнении сотрудник должен написать заявление об увольнении, завизировать его у непосредственного руководителя и отдать в отдел кадров для оформления приказа об увольнении. После этого он должен подписать обходной лист у членов уполномоченной комиссии. Затем сотрудник должен произвести расчеты в бухгалтерии, которой необходимы подписанный обходной лист и копия приказа об увольнении. После произведения расчетов сотрудник сдает обходной лист в отдел кадров, который оформляет (вносит соответствующие записи) и выдает трудовую книжку сотруднику. Выдача трудовой книжки фиксируется в книге учета хранения и выдачи трудовых книжек, в которой сотрудник должен поставить роспись о получении.</w:t>
      </w:r>
    </w:p>
    <w:p w14:paraId="1B100424" w14:textId="31787DA1" w:rsidR="000427BE" w:rsidRDefault="000427BE" w:rsidP="000427BE">
      <w:pPr>
        <w:spacing w:line="360" w:lineRule="auto"/>
        <w:ind w:firstLine="709"/>
        <w:jc w:val="center"/>
        <w:rPr>
          <w:rFonts w:eastAsia="Calibri"/>
          <w:b/>
          <w:bCs/>
          <w:color w:val="000000"/>
          <w:sz w:val="28"/>
        </w:rPr>
      </w:pPr>
      <w:r>
        <w:rPr>
          <w:rFonts w:eastAsia="Calibri"/>
          <w:b/>
          <w:bCs/>
          <w:color w:val="000000"/>
          <w:sz w:val="28"/>
        </w:rPr>
        <w:t>Задание 4.</w:t>
      </w:r>
    </w:p>
    <w:p w14:paraId="24133CA2" w14:textId="1CFC6DE1" w:rsidR="000427BE" w:rsidRPr="00E14817" w:rsidRDefault="000427BE" w:rsidP="000427BE">
      <w:pPr>
        <w:spacing w:line="360" w:lineRule="auto"/>
        <w:ind w:firstLine="709"/>
        <w:jc w:val="both"/>
        <w:rPr>
          <w:rFonts w:eastAsia="Calibri"/>
          <w:color w:val="000000"/>
          <w:sz w:val="28"/>
        </w:rPr>
      </w:pPr>
      <w:r w:rsidRPr="00E14817">
        <w:rPr>
          <w:rFonts w:eastAsia="Calibri"/>
          <w:color w:val="000000"/>
          <w:sz w:val="28"/>
        </w:rPr>
        <w:t>Рассчитайте оптимальный размер заказа, частоту размещения заказов и общее число заказов в год для компании, занимающейся поставкой канцелярских товаров. Годовой спрос на определенный вид ручек составляет 10,000 единиц. Фиксированные затраты на размещение одного заказа составляют 2,000 рублей, а затраты на хранение одной единицы товара – 20 рублей. Также учтите, что затраты, связанные с потерями от дефицита, составляют 5 рублей за единицу.</w:t>
      </w:r>
    </w:p>
    <w:p w14:paraId="43690CCB" w14:textId="77777777" w:rsidR="00C47983" w:rsidRDefault="00C47983" w:rsidP="004A4E7A">
      <w:pPr>
        <w:spacing w:line="360" w:lineRule="auto"/>
        <w:ind w:firstLine="851"/>
        <w:jc w:val="both"/>
        <w:rPr>
          <w:sz w:val="28"/>
          <w:szCs w:val="28"/>
        </w:rPr>
      </w:pPr>
    </w:p>
    <w:p w14:paraId="4B61013B" w14:textId="77777777" w:rsidR="00497C11" w:rsidRPr="005E029D" w:rsidRDefault="00497C11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404D8027" w14:textId="77777777" w:rsidR="00A76EE5" w:rsidRPr="005E029D" w:rsidRDefault="00A76EE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50548145"/>
      <w:r w:rsidRPr="005E029D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01E213D" w14:textId="77777777" w:rsidR="000427BE" w:rsidRDefault="000427BE" w:rsidP="00C7317C">
      <w:pPr>
        <w:ind w:firstLine="709"/>
        <w:jc w:val="right"/>
        <w:rPr>
          <w:sz w:val="28"/>
          <w:szCs w:val="28"/>
        </w:rPr>
      </w:pPr>
    </w:p>
    <w:p w14:paraId="687171E6" w14:textId="5EEE0497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2FB91A5A" w:rsidR="005A012A" w:rsidRPr="005E029D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835"/>
        <w:gridCol w:w="2410"/>
        <w:gridCol w:w="3827"/>
      </w:tblGrid>
      <w:tr w:rsidR="00675A68" w:rsidRPr="00675A68" w14:paraId="329161E6" w14:textId="77777777" w:rsidTr="00EE7F17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835" w:type="dxa"/>
          </w:tcPr>
          <w:p w14:paraId="7A095BEF" w14:textId="6745EACB" w:rsidR="00DF2B0D" w:rsidRPr="00675A68" w:rsidRDefault="00DF2B0D" w:rsidP="0049568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</w:tcPr>
          <w:p w14:paraId="1CA18EBB" w14:textId="77777777" w:rsidR="00DF2B0D" w:rsidRPr="00675A68" w:rsidRDefault="00DF2B0D" w:rsidP="00DF2B0D">
            <w:pPr>
              <w:jc w:val="both"/>
              <w:rPr>
                <w:rFonts w:eastAsia="Calibri"/>
              </w:rPr>
            </w:pPr>
            <w:r w:rsidRPr="00675A68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5C07CEB2" w14:textId="14196BB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Типовые контрольные задания</w:t>
            </w:r>
          </w:p>
        </w:tc>
      </w:tr>
      <w:tr w:rsidR="00675A68" w:rsidRPr="005E029D" w14:paraId="05B4FE8F" w14:textId="77777777" w:rsidTr="00EE7F17">
        <w:tc>
          <w:tcPr>
            <w:tcW w:w="1704" w:type="dxa"/>
            <w:shd w:val="clear" w:color="auto" w:fill="auto"/>
          </w:tcPr>
          <w:p w14:paraId="684E3349" w14:textId="49FDAFAE" w:rsidR="00675A68" w:rsidRPr="00675A68" w:rsidRDefault="00C47983" w:rsidP="00675A68">
            <w:pPr>
              <w:widowControl w:val="0"/>
              <w:suppressAutoHyphens/>
              <w:ind w:left="-57" w:right="-57"/>
              <w:contextualSpacing/>
              <w:rPr>
                <w:spacing w:val="-6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ПК-6 </w:t>
            </w:r>
            <w:r w:rsidR="0015609A" w:rsidRPr="0015609A">
              <w:rPr>
                <w:sz w:val="24"/>
                <w:szCs w:val="24"/>
                <w:lang w:eastAsia="ru-RU"/>
              </w:rPr>
              <w:t>Способность аналитически обосновывать оперативные, тактические и стратегические управленческие решения, прогнозировать основные финансово-экономические показатели деятельности коммерческих организаций после внедрения инноваций</w:t>
            </w:r>
            <w:r w:rsidR="00062F8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5" w:type="dxa"/>
          </w:tcPr>
          <w:p w14:paraId="41E4CF94" w14:textId="2B355324" w:rsidR="00062F8B" w:rsidRP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062F8B">
              <w:rPr>
                <w:rFonts w:eastAsia="Calibri"/>
                <w:sz w:val="22"/>
                <w:szCs w:val="22"/>
              </w:rPr>
              <w:t>1. </w:t>
            </w:r>
            <w:r w:rsidR="0015609A" w:rsidRPr="0015609A">
              <w:rPr>
                <w:rFonts w:eastAsia="Calibri"/>
                <w:sz w:val="22"/>
                <w:szCs w:val="22"/>
              </w:rPr>
              <w:t>Аналитически обосновывает оперативные управленческие решения</w:t>
            </w:r>
            <w:r w:rsidRPr="00062F8B">
              <w:rPr>
                <w:rFonts w:eastAsia="Calibri"/>
                <w:sz w:val="22"/>
                <w:szCs w:val="22"/>
              </w:rPr>
              <w:t>.</w:t>
            </w:r>
          </w:p>
          <w:p w14:paraId="12B27BFD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5EA8999C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3E2C9B5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7414296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47F11A8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82327C2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228E12CA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26479ADA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1268212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52A89FB4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6B8C55FE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7F7D6CD5" w14:textId="77777777" w:rsidR="00653D0C" w:rsidRDefault="00653D0C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6D5161B9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1FC2DF2" w14:textId="69DD1EB1" w:rsidR="00062F8B" w:rsidRP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062F8B">
              <w:rPr>
                <w:rFonts w:eastAsia="Calibri"/>
                <w:sz w:val="22"/>
                <w:szCs w:val="22"/>
              </w:rPr>
              <w:t>2. </w:t>
            </w:r>
            <w:r w:rsidR="0015609A" w:rsidRPr="0015609A">
              <w:rPr>
                <w:rFonts w:eastAsia="Calibri"/>
                <w:sz w:val="22"/>
                <w:szCs w:val="22"/>
              </w:rPr>
              <w:t>Аналитически обосновывает тактические и стратегические управленческие решения</w:t>
            </w:r>
            <w:r w:rsidRPr="00062F8B">
              <w:rPr>
                <w:rFonts w:eastAsia="Calibri"/>
                <w:sz w:val="22"/>
                <w:szCs w:val="22"/>
              </w:rPr>
              <w:t>.</w:t>
            </w:r>
          </w:p>
          <w:p w14:paraId="41E95FED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7C7A0022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A427978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694CC480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81CC607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0DFC596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4D0C205F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04872CF9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7C82E9B3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4B0A8142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C44B82B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84FA940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6E49A7B" w14:textId="4503DB0D" w:rsidR="00675A68" w:rsidRPr="00C47983" w:rsidRDefault="00062F8B" w:rsidP="00062F8B">
            <w:pPr>
              <w:widowControl w:val="0"/>
              <w:suppressAutoHyphens/>
              <w:jc w:val="both"/>
              <w:rPr>
                <w:b/>
                <w:sz w:val="22"/>
                <w:szCs w:val="22"/>
                <w:lang w:eastAsia="ar-SA"/>
              </w:rPr>
            </w:pPr>
            <w:r w:rsidRPr="00062F8B">
              <w:rPr>
                <w:rFonts w:eastAsia="Calibri"/>
                <w:sz w:val="22"/>
                <w:szCs w:val="22"/>
                <w:lang w:eastAsia="ru-RU"/>
              </w:rPr>
              <w:t>3. </w:t>
            </w:r>
            <w:r w:rsidR="0015609A" w:rsidRPr="0015609A">
              <w:rPr>
                <w:rFonts w:eastAsia="Calibri"/>
                <w:sz w:val="22"/>
                <w:szCs w:val="22"/>
                <w:lang w:eastAsia="ru-RU"/>
              </w:rPr>
              <w:t>Прогнозирует основные финансово-экономические показатели деятельности организаций после внедрения инноваций</w:t>
            </w:r>
            <w:r w:rsidRPr="00062F8B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410" w:type="dxa"/>
          </w:tcPr>
          <w:p w14:paraId="0F858ACA" w14:textId="77777777" w:rsidR="00D16CFA" w:rsidRPr="007D4DD5" w:rsidRDefault="00D16CFA" w:rsidP="00D16CFA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lastRenderedPageBreak/>
              <w:t>1. Знать:</w:t>
            </w:r>
          </w:p>
          <w:p w14:paraId="112A29D9" w14:textId="77777777" w:rsidR="00D16CFA" w:rsidRPr="007D4DD5" w:rsidRDefault="00D16CFA" w:rsidP="00D16CFA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sz w:val="22"/>
                <w:szCs w:val="22"/>
              </w:rPr>
              <w:t xml:space="preserve">состав </w:t>
            </w:r>
            <w:r>
              <w:rPr>
                <w:sz w:val="22"/>
                <w:szCs w:val="22"/>
              </w:rPr>
              <w:t>информационной базы анализа, необходимой для обоснования и принятия оперативных управленческих решений</w:t>
            </w:r>
          </w:p>
          <w:p w14:paraId="199421BB" w14:textId="77777777" w:rsidR="00D16CFA" w:rsidRPr="007D4DD5" w:rsidRDefault="00D16CFA" w:rsidP="00D16CFA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2DEC9BD" w14:textId="68C6C8E4" w:rsidR="00D16CFA" w:rsidRPr="007D4DD5" w:rsidRDefault="00D16CFA" w:rsidP="00D16CFA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производить оценку</w:t>
            </w:r>
            <w:r w:rsidRPr="007D4D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влияния внутренних и внешних </w:t>
            </w:r>
            <w:r w:rsidRPr="007D4DD5">
              <w:rPr>
                <w:sz w:val="22"/>
                <w:szCs w:val="22"/>
              </w:rPr>
              <w:t>фактор</w:t>
            </w:r>
            <w:r>
              <w:rPr>
                <w:sz w:val="22"/>
                <w:szCs w:val="22"/>
              </w:rPr>
              <w:t xml:space="preserve">ов, и </w:t>
            </w:r>
            <w:r w:rsidRPr="007D4DD5">
              <w:rPr>
                <w:sz w:val="22"/>
                <w:szCs w:val="22"/>
              </w:rPr>
              <w:t>услови</w:t>
            </w:r>
            <w:r>
              <w:rPr>
                <w:sz w:val="22"/>
                <w:szCs w:val="22"/>
              </w:rPr>
              <w:t xml:space="preserve">й </w:t>
            </w:r>
            <w:r w:rsidRPr="007D4DD5">
              <w:rPr>
                <w:sz w:val="22"/>
                <w:szCs w:val="22"/>
              </w:rPr>
              <w:t>на деятельность организации</w:t>
            </w:r>
          </w:p>
          <w:p w14:paraId="734534D8" w14:textId="77777777" w:rsidR="00C47983" w:rsidRPr="00C47983" w:rsidRDefault="00C47983" w:rsidP="00C47983">
            <w:pPr>
              <w:ind w:left="141"/>
              <w:jc w:val="both"/>
              <w:rPr>
                <w:sz w:val="22"/>
                <w:szCs w:val="22"/>
              </w:rPr>
            </w:pPr>
          </w:p>
          <w:p w14:paraId="0013F4B1" w14:textId="77777777" w:rsidR="00EE7F17" w:rsidRDefault="00EE7F17" w:rsidP="00EE7F17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217B2F4C" w14:textId="77777777" w:rsidR="00EE7F17" w:rsidRDefault="00EE7F17" w:rsidP="00EE7F17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7E651E7" w14:textId="189EDC6E" w:rsidR="00EE7F17" w:rsidRPr="007D4DD5" w:rsidRDefault="00EE7F17" w:rsidP="00EE7F17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2.Знать:</w:t>
            </w:r>
          </w:p>
          <w:p w14:paraId="69E0F70A" w14:textId="77777777" w:rsidR="00EE7F17" w:rsidRPr="007D4DD5" w:rsidRDefault="00EE7F17" w:rsidP="00EE7F17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метод</w:t>
            </w:r>
            <w:r>
              <w:rPr>
                <w:sz w:val="22"/>
                <w:szCs w:val="22"/>
              </w:rPr>
              <w:t>ические приемы и способы</w:t>
            </w:r>
            <w:r w:rsidRPr="007D4DD5">
              <w:rPr>
                <w:sz w:val="22"/>
                <w:szCs w:val="22"/>
              </w:rPr>
              <w:t xml:space="preserve"> анализа, </w:t>
            </w:r>
            <w:r>
              <w:rPr>
                <w:sz w:val="22"/>
                <w:szCs w:val="22"/>
              </w:rPr>
              <w:t xml:space="preserve">используемые </w:t>
            </w:r>
            <w:r w:rsidRPr="007D4DD5">
              <w:rPr>
                <w:sz w:val="22"/>
                <w:szCs w:val="22"/>
              </w:rPr>
              <w:t xml:space="preserve">на разных этапах и направлениях анализа бизнес-процессов </w:t>
            </w:r>
          </w:p>
          <w:p w14:paraId="76721897" w14:textId="77777777" w:rsidR="00EE7F17" w:rsidRPr="007D4DD5" w:rsidRDefault="00EE7F17" w:rsidP="00EE7F17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2265085" w14:textId="77777777" w:rsidR="00EE7F17" w:rsidRPr="007D4DD5" w:rsidRDefault="00EE7F17" w:rsidP="00EE7F17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проводить оценку эффективности решения с точки зрения выбранных критериев и выбранных целевых показателей</w:t>
            </w:r>
          </w:p>
          <w:p w14:paraId="67C4C64A" w14:textId="77777777" w:rsidR="00C47983" w:rsidRPr="00C47983" w:rsidRDefault="00C47983" w:rsidP="00C47983">
            <w:pPr>
              <w:ind w:left="141"/>
              <w:jc w:val="both"/>
              <w:rPr>
                <w:sz w:val="22"/>
                <w:szCs w:val="22"/>
              </w:rPr>
            </w:pPr>
          </w:p>
          <w:p w14:paraId="4D51C4E1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3.Знать:</w:t>
            </w:r>
          </w:p>
          <w:p w14:paraId="54FAD90F" w14:textId="77777777" w:rsidR="00C47983" w:rsidRPr="00C47983" w:rsidRDefault="00C47983" w:rsidP="00311F2B">
            <w:pPr>
              <w:pStyle w:val="ac"/>
              <w:numPr>
                <w:ilvl w:val="0"/>
                <w:numId w:val="21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lastRenderedPageBreak/>
              <w:t>принципы процессного подхода к организации деятельности предприятий, основы управления бизнес-процессами, совершенствования бизнес-процессов</w:t>
            </w:r>
          </w:p>
          <w:p w14:paraId="52D9AAA3" w14:textId="77777777" w:rsidR="00010867" w:rsidRDefault="00C47983" w:rsidP="00010867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3920929" w14:textId="64E7C71B" w:rsidR="00675A68" w:rsidRPr="00C47983" w:rsidRDefault="005C573E" w:rsidP="00311F2B">
            <w:pPr>
              <w:pStyle w:val="ac"/>
              <w:numPr>
                <w:ilvl w:val="0"/>
                <w:numId w:val="21"/>
              </w:numPr>
              <w:ind w:left="0" w:firstLine="141"/>
              <w:jc w:val="both"/>
              <w:rPr>
                <w:b/>
                <w:sz w:val="22"/>
                <w:szCs w:val="22"/>
                <w:lang w:eastAsia="ar-SA"/>
              </w:rPr>
            </w:pPr>
            <w:r w:rsidRPr="007D4DD5">
              <w:rPr>
                <w:sz w:val="22"/>
                <w:szCs w:val="22"/>
              </w:rPr>
              <w:t>работать с перспективными технологиями и современным инструментарием бизнес-процессов;</w:t>
            </w:r>
            <w:r>
              <w:rPr>
                <w:sz w:val="22"/>
                <w:szCs w:val="22"/>
              </w:rPr>
              <w:t xml:space="preserve"> прогнозировать основные финансово-экономические показатели деятельности организаций;</w:t>
            </w:r>
            <w:r w:rsidRPr="007D4DD5">
              <w:rPr>
                <w:sz w:val="22"/>
                <w:szCs w:val="22"/>
              </w:rPr>
              <w:t xml:space="preserve"> владеть навыками совершенствования бизнес-процессов организации.</w:t>
            </w:r>
          </w:p>
        </w:tc>
        <w:tc>
          <w:tcPr>
            <w:tcW w:w="3827" w:type="dxa"/>
            <w:shd w:val="clear" w:color="auto" w:fill="auto"/>
          </w:tcPr>
          <w:p w14:paraId="2B154D95" w14:textId="77777777" w:rsidR="00675A68" w:rsidRPr="00C47983" w:rsidRDefault="00675A68" w:rsidP="00675A68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>Задание 1</w:t>
            </w:r>
          </w:p>
          <w:p w14:paraId="5E394E34" w14:textId="1597107E" w:rsidR="00675A68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C47983">
              <w:rPr>
                <w:rStyle w:val="FontStyle12"/>
                <w:rFonts w:eastAsia="Calibri"/>
              </w:rPr>
              <w:t>Представьте краткий обзор создания эффективной организации. Какие основные типы моделей вы будете использовать для описания бизнес-процессов организации. Кратко охарактеризуйте функционал по управлению бизнес-процессами организации.</w:t>
            </w:r>
          </w:p>
          <w:p w14:paraId="1101EF73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010E9647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CFDCAD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0DC62E9E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4FFEC381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1ED5BA20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51948B07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66A871" w14:textId="77777777" w:rsid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18FF07" w14:textId="77777777" w:rsidR="00653D0C" w:rsidRPr="00C47983" w:rsidRDefault="00653D0C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12179770" w14:textId="20B56F74" w:rsidR="00675A68" w:rsidRPr="00C47983" w:rsidRDefault="00675A68" w:rsidP="00675A68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t>Задание 2</w:t>
            </w:r>
          </w:p>
          <w:p w14:paraId="3A1E8AAE" w14:textId="29E1DC3A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C47983">
              <w:rPr>
                <w:rStyle w:val="FontStyle12"/>
                <w:rFonts w:eastAsia="Calibri"/>
              </w:rPr>
              <w:t>Кондитерская фабрика работает на рынке с 201</w:t>
            </w:r>
            <w:r w:rsidR="00010867">
              <w:rPr>
                <w:rStyle w:val="FontStyle12"/>
                <w:rFonts w:eastAsia="Calibri"/>
              </w:rPr>
              <w:t>1</w:t>
            </w:r>
            <w:r w:rsidRPr="00C47983">
              <w:rPr>
                <w:rStyle w:val="FontStyle12"/>
                <w:rFonts w:eastAsia="Calibri"/>
              </w:rPr>
              <w:t xml:space="preserve"> года и производит более 100 ассортиментных единиц кондитерских изделий. Предприятие оснащено высокотехнологичным оборудованием и сертифицировано в соответствии с международными стандартами качества.</w:t>
            </w:r>
            <w:r w:rsidR="00010867">
              <w:rPr>
                <w:rStyle w:val="FontStyle12"/>
                <w:rFonts w:eastAsia="Calibri"/>
              </w:rPr>
              <w:t xml:space="preserve"> </w:t>
            </w:r>
            <w:r w:rsidRPr="00C47983">
              <w:rPr>
                <w:rStyle w:val="FontStyle12"/>
                <w:rFonts w:eastAsia="Calibri"/>
              </w:rPr>
              <w:t>Выделит</w:t>
            </w:r>
            <w:r w:rsidR="00010867">
              <w:rPr>
                <w:rStyle w:val="FontStyle12"/>
                <w:rFonts w:eastAsia="Calibri"/>
              </w:rPr>
              <w:t>е</w:t>
            </w:r>
            <w:r w:rsidRPr="00C47983">
              <w:rPr>
                <w:rStyle w:val="FontStyle12"/>
                <w:rFonts w:eastAsia="Calibri"/>
              </w:rPr>
              <w:t xml:space="preserve"> несколько укрупненных бизнес-процессов организации с их разделением на основные, вспомогательные и управленческие.</w:t>
            </w:r>
          </w:p>
          <w:p w14:paraId="1CDA77D2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4382C8BB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53AC3F19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43BEA776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05971905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2A86832A" w14:textId="10A78A8B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t>Задание 3</w:t>
            </w:r>
          </w:p>
          <w:p w14:paraId="5E372C8D" w14:textId="0D498DD0" w:rsidR="00C47983" w:rsidRPr="00C47983" w:rsidRDefault="00010867" w:rsidP="0015609A">
            <w:pPr>
              <w:pStyle w:val="Style2"/>
              <w:jc w:val="both"/>
              <w:rPr>
                <w:sz w:val="22"/>
                <w:szCs w:val="22"/>
                <w:lang w:eastAsia="ar-SA"/>
              </w:rPr>
            </w:pPr>
            <w:r w:rsidRPr="00010867">
              <w:rPr>
                <w:rStyle w:val="FontStyle12"/>
                <w:rFonts w:eastAsia="Calibri"/>
              </w:rPr>
              <w:t>Мебельная фабрика работает на рынке с 201</w:t>
            </w:r>
            <w:r>
              <w:rPr>
                <w:rStyle w:val="FontStyle12"/>
                <w:rFonts w:eastAsia="Calibri"/>
              </w:rPr>
              <w:t>5</w:t>
            </w:r>
            <w:r w:rsidRPr="00010867">
              <w:rPr>
                <w:rStyle w:val="FontStyle12"/>
                <w:rFonts w:eastAsia="Calibri"/>
              </w:rPr>
              <w:t xml:space="preserve"> года. Компания производит широкий ассортимент мебели для дома и офиса. Использует только новейшие технологии, работает на качественном оборудовании. Все используемые в производстве материалы, а также применяемые технологии соответствуют последним достижениям техники и всем</w:t>
            </w:r>
            <w:r w:rsidR="0015609A">
              <w:rPr>
                <w:rStyle w:val="FontStyle12"/>
                <w:rFonts w:eastAsia="Calibri"/>
              </w:rPr>
              <w:t xml:space="preserve"> </w:t>
            </w:r>
            <w:r w:rsidRPr="00010867">
              <w:rPr>
                <w:rStyle w:val="FontStyle12"/>
                <w:rFonts w:eastAsia="Calibri"/>
              </w:rPr>
              <w:t>экологическим нормам</w:t>
            </w:r>
            <w:r w:rsidR="0015609A">
              <w:rPr>
                <w:rStyle w:val="FontStyle12"/>
                <w:rFonts w:eastAsia="Calibri"/>
              </w:rPr>
              <w:t>,</w:t>
            </w:r>
            <w:r w:rsidRPr="00010867">
              <w:rPr>
                <w:rStyle w:val="FontStyle12"/>
                <w:rFonts w:eastAsia="Calibri"/>
              </w:rPr>
              <w:t xml:space="preserve"> и требованиям нормативных документов. </w:t>
            </w:r>
            <w:r>
              <w:rPr>
                <w:rStyle w:val="FontStyle12"/>
                <w:rFonts w:eastAsia="Calibri"/>
              </w:rPr>
              <w:t>Опишите</w:t>
            </w:r>
            <w:r w:rsidRPr="00010867">
              <w:rPr>
                <w:rStyle w:val="FontStyle12"/>
                <w:rFonts w:eastAsia="Calibri"/>
              </w:rPr>
              <w:t xml:space="preserve"> структуру процесса «Производство», разб</w:t>
            </w:r>
            <w:r>
              <w:rPr>
                <w:rStyle w:val="FontStyle12"/>
                <w:rFonts w:eastAsia="Calibri"/>
              </w:rPr>
              <w:t>ейте</w:t>
            </w:r>
            <w:r w:rsidRPr="00010867">
              <w:rPr>
                <w:rStyle w:val="FontStyle12"/>
                <w:rFonts w:eastAsia="Calibri"/>
              </w:rPr>
              <w:t xml:space="preserve"> его на основные операции, опи</w:t>
            </w:r>
            <w:r>
              <w:rPr>
                <w:rStyle w:val="FontStyle12"/>
                <w:rFonts w:eastAsia="Calibri"/>
              </w:rPr>
              <w:t>шите</w:t>
            </w:r>
            <w:r w:rsidRPr="00010867">
              <w:rPr>
                <w:rStyle w:val="FontStyle12"/>
                <w:rFonts w:eastAsia="Calibri"/>
              </w:rPr>
              <w:t xml:space="preserve"> их, установит</w:t>
            </w:r>
            <w:r>
              <w:rPr>
                <w:rStyle w:val="FontStyle12"/>
                <w:rFonts w:eastAsia="Calibri"/>
              </w:rPr>
              <w:t>е</w:t>
            </w:r>
            <w:r w:rsidRPr="00010867">
              <w:rPr>
                <w:rStyle w:val="FontStyle12"/>
                <w:rFonts w:eastAsia="Calibri"/>
              </w:rPr>
              <w:t xml:space="preserve"> взаимосвязи. Выделит</w:t>
            </w:r>
            <w:r>
              <w:rPr>
                <w:rStyle w:val="FontStyle12"/>
                <w:rFonts w:eastAsia="Calibri"/>
              </w:rPr>
              <w:t>е</w:t>
            </w:r>
            <w:r w:rsidRPr="00010867">
              <w:rPr>
                <w:rStyle w:val="FontStyle12"/>
                <w:rFonts w:eastAsia="Calibri"/>
              </w:rPr>
              <w:t xml:space="preserve"> основных участников процесса и опи</w:t>
            </w:r>
            <w:r>
              <w:rPr>
                <w:rStyle w:val="FontStyle12"/>
                <w:rFonts w:eastAsia="Calibri"/>
              </w:rPr>
              <w:t>шите</w:t>
            </w:r>
            <w:r w:rsidRPr="00010867">
              <w:rPr>
                <w:rStyle w:val="FontStyle12"/>
                <w:rFonts w:eastAsia="Calibri"/>
              </w:rPr>
              <w:t xml:space="preserve"> их полномочия по участию в процессе</w:t>
            </w:r>
            <w:r>
              <w:rPr>
                <w:rStyle w:val="FontStyle12"/>
                <w:rFonts w:eastAsia="Calibri"/>
              </w:rPr>
              <w:t>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5E029D" w:rsidRDefault="00836EE4" w:rsidP="000427B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514FC911" w14:textId="77777777" w:rsidR="005E029D" w:rsidRPr="005E029D" w:rsidRDefault="005E029D" w:rsidP="000427BE">
      <w:pPr>
        <w:spacing w:line="360" w:lineRule="auto"/>
        <w:ind w:firstLine="709"/>
        <w:rPr>
          <w:b/>
          <w:sz w:val="28"/>
          <w:szCs w:val="28"/>
        </w:rPr>
      </w:pPr>
    </w:p>
    <w:p w14:paraId="12921A04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 xml:space="preserve">Дайте характеристику анализа </w:t>
      </w:r>
      <w:r>
        <w:rPr>
          <w:sz w:val="28"/>
          <w:szCs w:val="28"/>
        </w:rPr>
        <w:t>бизнес-</w:t>
      </w:r>
      <w:r w:rsidRPr="00A270CF">
        <w:rPr>
          <w:sz w:val="28"/>
          <w:szCs w:val="28"/>
        </w:rPr>
        <w:t>процессов экономического субъекта.</w:t>
      </w:r>
    </w:p>
    <w:p w14:paraId="09FCD569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В чем заключается цель анализа бизнес-процессов?</w:t>
      </w:r>
    </w:p>
    <w:p w14:paraId="4393DB56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Что является объектом и предметом изучения анализа бизнес-процессов?</w:t>
      </w:r>
    </w:p>
    <w:p w14:paraId="1A5242F1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Укажите ключевые задачи анализа бизнес-процессов как направления практической деятельности.</w:t>
      </w:r>
    </w:p>
    <w:p w14:paraId="60DEE314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Перечислите основные составляющие внутренней среды экономического субъекта (микросреды).</w:t>
      </w:r>
    </w:p>
    <w:p w14:paraId="61BA53B3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Что подразумевает принцип системности при анализе бизнес-процессов?</w:t>
      </w:r>
    </w:p>
    <w:p w14:paraId="4429E746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В чем заключается процесс моделирования в анализе бизнес-процессов?</w:t>
      </w:r>
    </w:p>
    <w:p w14:paraId="169A3BD4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В чем заключается различие между аналоговыми и математическими моделями?</w:t>
      </w:r>
    </w:p>
    <w:p w14:paraId="35F5EDDC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lastRenderedPageBreak/>
        <w:t>Что такое операционный менеджмент и какова его цель?</w:t>
      </w:r>
    </w:p>
    <w:p w14:paraId="36B2F374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Что такое стратегический менеджмент?</w:t>
      </w:r>
    </w:p>
    <w:p w14:paraId="0A327D83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Перечислите задачи операционного менеджмента.</w:t>
      </w:r>
    </w:p>
    <w:p w14:paraId="4E05D24C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Перечислите задачи стратегического менеджмента.</w:t>
      </w:r>
    </w:p>
    <w:p w14:paraId="69248B99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сущность процессного подхода.</w:t>
      </w:r>
    </w:p>
    <w:p w14:paraId="6E8467D0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систему терминов процессного подхода.</w:t>
      </w:r>
    </w:p>
    <w:p w14:paraId="0D8D7BE5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Назовите принципы процессного подхода.</w:t>
      </w:r>
    </w:p>
    <w:p w14:paraId="2D7EA709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Обоснуйте взаимосвязь процессного и функционального подходов в управлении.</w:t>
      </w:r>
    </w:p>
    <w:p w14:paraId="4E6E9009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Дайте определение термина «бизнес-процесс».</w:t>
      </w:r>
    </w:p>
    <w:p w14:paraId="33D2708F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состоят особенности основных бизнес-процессов?</w:t>
      </w:r>
    </w:p>
    <w:p w14:paraId="5AA0AFEE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обеспечивающие бизнес-процессы.</w:t>
      </w:r>
    </w:p>
    <w:p w14:paraId="37BFE72B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особенности бизнес-процессов управления.</w:t>
      </w:r>
    </w:p>
    <w:p w14:paraId="594C0331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бизнес-процессы развития.</w:t>
      </w:r>
    </w:p>
    <w:p w14:paraId="49FB55C2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состоит необходимость моделирования бизнес-процессов?</w:t>
      </w:r>
    </w:p>
    <w:p w14:paraId="6DE9AF20" w14:textId="62616EFF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способы описания и моделирования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процессов.</w:t>
      </w:r>
    </w:p>
    <w:p w14:paraId="183D4131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этапы моделирования бизнес-процессов.</w:t>
      </w:r>
    </w:p>
    <w:p w14:paraId="659CBF4D" w14:textId="52B825D9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критерии оцениваются при выборе приоритетных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 для оптимизации?</w:t>
      </w:r>
    </w:p>
    <w:p w14:paraId="07A90B48" w14:textId="7D90E7CB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 осуществляется оценка степени проблемности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39028D22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барьеры учитываются при оценке возможности проведения изменений в бизнес-процессах?</w:t>
      </w:r>
    </w:p>
    <w:p w14:paraId="2D736973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ключевые показатели бизнес-процессов.</w:t>
      </w:r>
    </w:p>
    <w:p w14:paraId="66310038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сущность реинжиниринга бизнес-процессов.</w:t>
      </w:r>
    </w:p>
    <w:p w14:paraId="41DBAA65" w14:textId="3B196184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факторы вызывают необходимость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39636851" w14:textId="57BEC7B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Назовите основные преимущества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процессов.</w:t>
      </w:r>
    </w:p>
    <w:p w14:paraId="6E55A9A8" w14:textId="6B6A8DD7" w:rsidR="008734C8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каких случаях проводится реинжиниринг бизнес-процессов?</w:t>
      </w:r>
    </w:p>
    <w:p w14:paraId="0A68E7F8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lastRenderedPageBreak/>
        <w:t>В чем состоит отличие реинжиниринга и совершенствования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6A58AAC6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виды реинжиниринга бизнес-процессов.</w:t>
      </w:r>
    </w:p>
    <w:p w14:paraId="06245A20" w14:textId="77777777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отличие реинжиниринга и реструктуризации?</w:t>
      </w:r>
    </w:p>
    <w:p w14:paraId="06240B3F" w14:textId="4BE63236" w:rsidR="00010867" w:rsidRP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этапы проведения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</w:t>
      </w:r>
      <w:r>
        <w:rPr>
          <w:sz w:val="28"/>
          <w:szCs w:val="28"/>
        </w:rPr>
        <w:t>.</w:t>
      </w:r>
    </w:p>
    <w:p w14:paraId="30CE9296" w14:textId="506180EE" w:rsidR="00CF3ED5" w:rsidRDefault="00CF3ED5" w:rsidP="000427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Обоснуйте условия успешного реинжинир</w:t>
      </w:r>
      <w:r w:rsidR="004B43D6">
        <w:rPr>
          <w:sz w:val="28"/>
          <w:szCs w:val="28"/>
        </w:rPr>
        <w:t>и</w:t>
      </w:r>
      <w:r w:rsidRPr="00CF3ED5">
        <w:rPr>
          <w:sz w:val="28"/>
          <w:szCs w:val="28"/>
        </w:rPr>
        <w:t>нга.</w:t>
      </w:r>
    </w:p>
    <w:p w14:paraId="72187C0A" w14:textId="2737753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чем заключается сущность</w:t>
      </w:r>
      <w:r w:rsidRPr="00A270CF">
        <w:rPr>
          <w:sz w:val="28"/>
          <w:szCs w:val="28"/>
        </w:rPr>
        <w:t xml:space="preserve"> бизнес-планировани</w:t>
      </w:r>
      <w:r>
        <w:rPr>
          <w:sz w:val="28"/>
          <w:szCs w:val="28"/>
        </w:rPr>
        <w:t>я в организации?</w:t>
      </w:r>
    </w:p>
    <w:p w14:paraId="305B7AD4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Назовите несколько известных методик составления бизнес-планов.</w:t>
      </w:r>
    </w:p>
    <w:p w14:paraId="4083DFC5" w14:textId="77777777" w:rsidR="004B43D6" w:rsidRPr="00A270CF" w:rsidRDefault="004B43D6" w:rsidP="000427BE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A270CF">
        <w:rPr>
          <w:sz w:val="28"/>
          <w:szCs w:val="28"/>
        </w:rPr>
        <w:t>Что включает в себя разработка финансовой стратегии организации?</w:t>
      </w:r>
    </w:p>
    <w:p w14:paraId="4746D0AE" w14:textId="77777777" w:rsidR="004B43D6" w:rsidRPr="00CF3ED5" w:rsidRDefault="004B43D6" w:rsidP="000427BE">
      <w:pPr>
        <w:pStyle w:val="ac"/>
        <w:spacing w:line="360" w:lineRule="auto"/>
        <w:ind w:left="0"/>
        <w:jc w:val="both"/>
        <w:rPr>
          <w:sz w:val="28"/>
          <w:szCs w:val="28"/>
        </w:rPr>
      </w:pPr>
    </w:p>
    <w:p w14:paraId="1843E293" w14:textId="12A30FA5" w:rsidR="00010867" w:rsidRPr="005E029D" w:rsidRDefault="00010867" w:rsidP="000427B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 xml:space="preserve">Примерный перечень вопросов к </w:t>
      </w:r>
      <w:r>
        <w:rPr>
          <w:b/>
          <w:sz w:val="28"/>
          <w:szCs w:val="28"/>
        </w:rPr>
        <w:t>экзамену</w:t>
      </w:r>
      <w:r w:rsidRPr="005E029D">
        <w:rPr>
          <w:b/>
          <w:sz w:val="28"/>
          <w:szCs w:val="28"/>
        </w:rPr>
        <w:t>:</w:t>
      </w:r>
    </w:p>
    <w:p w14:paraId="2A8695A2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Понятие бизнес-процесса, его основные свойства.</w:t>
      </w:r>
    </w:p>
    <w:p w14:paraId="08272F69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Идентификация бизнес-процессов: принципы выделения бизнес-процессов, типы клиентов и классификация бизнес-процессов.</w:t>
      </w:r>
    </w:p>
    <w:p w14:paraId="62529487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Процессный подход: переход от функционального к процессному подходу в управлении.</w:t>
      </w:r>
    </w:p>
    <w:p w14:paraId="1518E087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Функциональный подход к управлению стоимостью организации.</w:t>
      </w:r>
    </w:p>
    <w:p w14:paraId="766A5A94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Процессный подход к анализу и мониторингу стоимости организации.</w:t>
      </w:r>
    </w:p>
    <w:p w14:paraId="6921E12A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Реинжиниринг бизнес-процессов.</w:t>
      </w:r>
    </w:p>
    <w:p w14:paraId="53C7FCC5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Методики моделирования бизнес-процессов.</w:t>
      </w:r>
    </w:p>
    <w:p w14:paraId="3A38FCB7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Построение системы аналитических показателей для управления бизнес-процессами.</w:t>
      </w:r>
    </w:p>
    <w:p w14:paraId="3743C894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Основные подходы к экономико-математическому моделированию организации и ее бизнес-процессов.</w:t>
      </w:r>
    </w:p>
    <w:p w14:paraId="3E72B646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Имитационное моделирование производства.</w:t>
      </w:r>
    </w:p>
    <w:p w14:paraId="51C77378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Моделирование бизнес-процессов производства и сбыта.</w:t>
      </w:r>
    </w:p>
    <w:p w14:paraId="6BA5ACD7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Моделирование движения персонала организации.</w:t>
      </w:r>
    </w:p>
    <w:p w14:paraId="4DE4A3AC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Комплексная имитационная финансовая модель организации.</w:t>
      </w:r>
    </w:p>
    <w:p w14:paraId="5767E928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lastRenderedPageBreak/>
        <w:t>Система ключевых индикаторов добавленной стоимости для стейкхолдеров.</w:t>
      </w:r>
    </w:p>
    <w:p w14:paraId="48687E0B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Методы построения и показатели интегрированной финансовой отчетности для стейкхолдеров организации.</w:t>
      </w:r>
    </w:p>
    <w:p w14:paraId="6BB85604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Перспективы применения моделей теории игр и экономического поведения при формировании механизма «справедливого» распределения добавленной стоимости между стейкхолдерами.</w:t>
      </w:r>
    </w:p>
    <w:p w14:paraId="19C8D87B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Методы построения нефинансовых отчетов о стоимости для всех стейкхолдеров организации.</w:t>
      </w:r>
    </w:p>
    <w:p w14:paraId="4925B86E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Аналитическое обоснование и мониторинг развития операционных бизнес-единиц и их бизнес-процессов.</w:t>
      </w:r>
    </w:p>
    <w:p w14:paraId="47213452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 xml:space="preserve"> Описание модели </w:t>
      </w:r>
      <w:proofErr w:type="spellStart"/>
      <w:r w:rsidRPr="006E4076">
        <w:rPr>
          <w:sz w:val="28"/>
          <w:szCs w:val="28"/>
        </w:rPr>
        <w:t>eEPC</w:t>
      </w:r>
      <w:proofErr w:type="spellEnd"/>
      <w:r w:rsidRPr="006E4076">
        <w:rPr>
          <w:sz w:val="28"/>
          <w:szCs w:val="28"/>
        </w:rPr>
        <w:t xml:space="preserve">. </w:t>
      </w:r>
    </w:p>
    <w:p w14:paraId="5FE0F7E4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Структура и свойства основных элементов сети ARIS.</w:t>
      </w:r>
    </w:p>
    <w:p w14:paraId="5492D851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 процесса для оценки его стоимости.</w:t>
      </w:r>
    </w:p>
    <w:p w14:paraId="20818A3F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Этапы имитационного моделирования.</w:t>
      </w:r>
    </w:p>
    <w:p w14:paraId="24A15F2A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проектирования бизнес-процессов.</w:t>
      </w:r>
    </w:p>
    <w:p w14:paraId="5DCCA4A6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анализа бизнес-процессов.</w:t>
      </w:r>
    </w:p>
    <w:p w14:paraId="0ED55EB5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контроля выполнения бизнес-процессов.</w:t>
      </w:r>
    </w:p>
    <w:p w14:paraId="2A9EF689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Функционально-ориентированный подход к моделированию бизнес-процессов.</w:t>
      </w:r>
    </w:p>
    <w:p w14:paraId="2F64A2C3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Основные компоненты BPM системы.</w:t>
      </w:r>
    </w:p>
    <w:p w14:paraId="42C4E722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Применение динамического анализа для оценки различных сценариев бизнес-процесса, входные и выходные параметры модели.</w:t>
      </w:r>
    </w:p>
    <w:p w14:paraId="16E3EA75" w14:textId="77777777" w:rsidR="00010867" w:rsidRPr="006E4076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Идентификация бизнес-процессов на основе стратегии фирмы.</w:t>
      </w:r>
    </w:p>
    <w:p w14:paraId="464E008E" w14:textId="3CC7F3F1" w:rsidR="00010867" w:rsidRPr="00010867" w:rsidRDefault="00010867" w:rsidP="00311F2B">
      <w:pPr>
        <w:pStyle w:val="ac"/>
        <w:numPr>
          <w:ilvl w:val="0"/>
          <w:numId w:val="22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010867">
        <w:rPr>
          <w:sz w:val="28"/>
          <w:szCs w:val="28"/>
        </w:rPr>
        <w:t>Понятие реинжиниринга бизнес-процессов.</w:t>
      </w:r>
    </w:p>
    <w:p w14:paraId="1C554196" w14:textId="77777777" w:rsidR="0015609A" w:rsidRDefault="0015609A" w:rsidP="00650080">
      <w:pPr>
        <w:spacing w:line="360" w:lineRule="auto"/>
        <w:jc w:val="center"/>
        <w:rPr>
          <w:b/>
          <w:bCs/>
          <w:sz w:val="28"/>
          <w:szCs w:val="28"/>
        </w:rPr>
      </w:pPr>
    </w:p>
    <w:p w14:paraId="44C7EE5D" w14:textId="71386A5C" w:rsidR="00C0441A" w:rsidRPr="00650080" w:rsidRDefault="00C0441A" w:rsidP="00650080">
      <w:pPr>
        <w:spacing w:line="360" w:lineRule="auto"/>
        <w:jc w:val="center"/>
        <w:rPr>
          <w:b/>
          <w:bCs/>
          <w:sz w:val="28"/>
          <w:szCs w:val="28"/>
        </w:rPr>
      </w:pPr>
      <w:r w:rsidRPr="00650080">
        <w:rPr>
          <w:b/>
          <w:bCs/>
          <w:sz w:val="28"/>
          <w:szCs w:val="28"/>
        </w:rPr>
        <w:lastRenderedPageBreak/>
        <w:t>Пример экзаменационного билета</w:t>
      </w:r>
    </w:p>
    <w:p w14:paraId="61FF8D03" w14:textId="77777777" w:rsidR="00C0441A" w:rsidRPr="00650080" w:rsidRDefault="00C0441A" w:rsidP="00650080">
      <w:pPr>
        <w:pStyle w:val="af9"/>
        <w:ind w:right="0"/>
        <w:rPr>
          <w:spacing w:val="-5"/>
          <w:sz w:val="24"/>
          <w:szCs w:val="24"/>
        </w:rPr>
      </w:pPr>
      <w:r w:rsidRPr="00650080">
        <w:rPr>
          <w:sz w:val="24"/>
          <w:szCs w:val="24"/>
        </w:rPr>
        <w:t>Федеральное государственное образовательное бюджетное учреждение</w:t>
      </w:r>
      <w:r w:rsidRPr="00650080">
        <w:rPr>
          <w:sz w:val="24"/>
          <w:szCs w:val="24"/>
        </w:rPr>
        <w:br/>
        <w:t>высшего образования</w:t>
      </w:r>
    </w:p>
    <w:p w14:paraId="23D18B40" w14:textId="77777777" w:rsidR="00C0441A" w:rsidRPr="00650080" w:rsidRDefault="00C0441A" w:rsidP="00650080">
      <w:pPr>
        <w:pStyle w:val="af9"/>
        <w:ind w:right="0"/>
        <w:rPr>
          <w:spacing w:val="-7"/>
          <w:sz w:val="24"/>
          <w:szCs w:val="24"/>
        </w:rPr>
      </w:pPr>
      <w:r w:rsidRPr="00650080">
        <w:rPr>
          <w:spacing w:val="-5"/>
          <w:sz w:val="24"/>
          <w:szCs w:val="24"/>
        </w:rPr>
        <w:t xml:space="preserve">«ФИНАНСОВЫЙ УНИВЕРСИТЕТ ПРИ </w:t>
      </w:r>
      <w:r w:rsidRPr="00650080">
        <w:rPr>
          <w:spacing w:val="-7"/>
          <w:sz w:val="24"/>
          <w:szCs w:val="24"/>
        </w:rPr>
        <w:t>ПРАВИТЕЛЬСТВЕ</w:t>
      </w:r>
    </w:p>
    <w:p w14:paraId="38D7E3F4" w14:textId="77777777" w:rsidR="00C0441A" w:rsidRPr="00650080" w:rsidRDefault="00C0441A" w:rsidP="00650080">
      <w:pPr>
        <w:pStyle w:val="af9"/>
        <w:ind w:right="0"/>
        <w:rPr>
          <w:spacing w:val="-7"/>
          <w:sz w:val="24"/>
          <w:szCs w:val="24"/>
        </w:rPr>
      </w:pPr>
      <w:r w:rsidRPr="00650080">
        <w:rPr>
          <w:spacing w:val="-7"/>
          <w:sz w:val="24"/>
          <w:szCs w:val="24"/>
        </w:rPr>
        <w:t>РОССИЙСКОЙ ФЕДЕРАЦИИ»</w:t>
      </w:r>
    </w:p>
    <w:p w14:paraId="4D50C8FA" w14:textId="77777777" w:rsidR="00C0441A" w:rsidRPr="00650080" w:rsidRDefault="00C0441A" w:rsidP="00650080">
      <w:pPr>
        <w:pStyle w:val="af9"/>
        <w:ind w:right="0"/>
        <w:rPr>
          <w:sz w:val="24"/>
          <w:szCs w:val="24"/>
        </w:rPr>
      </w:pPr>
      <w:r w:rsidRPr="00650080">
        <w:rPr>
          <w:spacing w:val="-7"/>
          <w:sz w:val="24"/>
          <w:szCs w:val="24"/>
        </w:rPr>
        <w:t>(Финансовый университет)</w:t>
      </w:r>
    </w:p>
    <w:p w14:paraId="2F3B07A5" w14:textId="74CA927A" w:rsidR="00C0441A" w:rsidRPr="00650080" w:rsidRDefault="0015609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15609A">
        <w:rPr>
          <w:sz w:val="24"/>
          <w:szCs w:val="24"/>
          <w:u w:val="single"/>
        </w:rPr>
        <w:t>Кафедра</w:t>
      </w:r>
      <w:r w:rsidR="00C0441A" w:rsidRPr="0015609A">
        <w:rPr>
          <w:sz w:val="24"/>
          <w:szCs w:val="24"/>
          <w:u w:val="single"/>
        </w:rPr>
        <w:t xml:space="preserve"> б</w:t>
      </w:r>
      <w:r w:rsidR="00C0441A" w:rsidRPr="00650080">
        <w:rPr>
          <w:sz w:val="24"/>
          <w:szCs w:val="24"/>
          <w:u w:val="single"/>
        </w:rPr>
        <w:t>изнес-аналитики Факультета налогов, аудита и бизнес-анализа</w:t>
      </w:r>
      <w:r w:rsidR="00C0441A" w:rsidRPr="00650080">
        <w:rPr>
          <w:color w:val="FFFFFF"/>
          <w:sz w:val="24"/>
          <w:szCs w:val="24"/>
          <w:u w:val="single"/>
        </w:rPr>
        <w:t>1</w:t>
      </w:r>
    </w:p>
    <w:p w14:paraId="06A12334" w14:textId="0205B269" w:rsidR="00C0441A" w:rsidRPr="00650080" w:rsidRDefault="00C0441A" w:rsidP="00650080">
      <w:pPr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Дисциплина </w:t>
      </w:r>
      <w:r w:rsidRPr="00650080">
        <w:rPr>
          <w:sz w:val="24"/>
          <w:szCs w:val="24"/>
          <w:u w:val="single"/>
        </w:rPr>
        <w:t>«</w:t>
      </w:r>
      <w:r w:rsidR="00650080" w:rsidRPr="00650080">
        <w:rPr>
          <w:sz w:val="24"/>
          <w:szCs w:val="24"/>
          <w:u w:val="single"/>
        </w:rPr>
        <w:t>Анализ бизнес-процессов</w:t>
      </w:r>
      <w:r w:rsidRPr="00650080">
        <w:rPr>
          <w:sz w:val="24"/>
          <w:szCs w:val="24"/>
          <w:u w:val="single"/>
        </w:rPr>
        <w:t>»</w:t>
      </w:r>
    </w:p>
    <w:p w14:paraId="6ED048B2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 xml:space="preserve">Факультет </w:t>
      </w:r>
      <w:r w:rsidRPr="00650080">
        <w:rPr>
          <w:sz w:val="24"/>
          <w:szCs w:val="24"/>
          <w:u w:val="single"/>
        </w:rPr>
        <w:t>налогов, аудита и бизнес-анализа</w:t>
      </w:r>
      <w:r w:rsidRPr="00650080">
        <w:rPr>
          <w:color w:val="FFFFFF"/>
          <w:sz w:val="24"/>
          <w:szCs w:val="24"/>
          <w:u w:val="single"/>
        </w:rPr>
        <w:t>1</w:t>
      </w:r>
    </w:p>
    <w:p w14:paraId="4781C774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Форма обучения </w:t>
      </w:r>
      <w:r w:rsidRPr="00650080">
        <w:rPr>
          <w:sz w:val="24"/>
          <w:szCs w:val="24"/>
          <w:u w:val="single"/>
        </w:rPr>
        <w:t>очная</w:t>
      </w:r>
    </w:p>
    <w:p w14:paraId="472DC4C5" w14:textId="1FAFC87B" w:rsidR="00650080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>Семестр</w:t>
      </w:r>
      <w:r w:rsidR="00650080" w:rsidRPr="00650080">
        <w:rPr>
          <w:sz w:val="24"/>
          <w:szCs w:val="24"/>
        </w:rPr>
        <w:t>/модуль</w:t>
      </w:r>
      <w:r w:rsidRPr="00650080">
        <w:rPr>
          <w:sz w:val="24"/>
          <w:szCs w:val="24"/>
        </w:rPr>
        <w:t xml:space="preserve"> </w:t>
      </w:r>
      <w:r w:rsidR="0015609A">
        <w:rPr>
          <w:sz w:val="24"/>
          <w:szCs w:val="24"/>
        </w:rPr>
        <w:t>4/5</w:t>
      </w:r>
    </w:p>
    <w:p w14:paraId="58CD9178" w14:textId="2C29AF5C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 xml:space="preserve">Направление </w:t>
      </w:r>
      <w:r w:rsidRPr="00650080">
        <w:rPr>
          <w:sz w:val="24"/>
          <w:szCs w:val="24"/>
          <w:u w:val="single"/>
        </w:rPr>
        <w:t>38.0</w:t>
      </w:r>
      <w:r w:rsidR="00650080" w:rsidRPr="00650080">
        <w:rPr>
          <w:sz w:val="24"/>
          <w:szCs w:val="24"/>
          <w:u w:val="single"/>
        </w:rPr>
        <w:t>4</w:t>
      </w:r>
      <w:r w:rsidRPr="00650080">
        <w:rPr>
          <w:sz w:val="24"/>
          <w:szCs w:val="24"/>
          <w:u w:val="single"/>
        </w:rPr>
        <w:t>.01 «Экономика»</w:t>
      </w:r>
    </w:p>
    <w:p w14:paraId="61528AC0" w14:textId="5C85B90C" w:rsidR="00C0441A" w:rsidRPr="00650080" w:rsidRDefault="0015609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>
        <w:rPr>
          <w:sz w:val="24"/>
          <w:szCs w:val="24"/>
        </w:rPr>
        <w:t>Образовательная</w:t>
      </w:r>
      <w:r w:rsidR="00650080" w:rsidRPr="00650080">
        <w:rPr>
          <w:sz w:val="24"/>
          <w:szCs w:val="24"/>
        </w:rPr>
        <w:t xml:space="preserve"> программа</w:t>
      </w:r>
      <w:r w:rsidR="00C0441A" w:rsidRPr="00650080">
        <w:rPr>
          <w:sz w:val="24"/>
          <w:szCs w:val="24"/>
        </w:rPr>
        <w:t xml:space="preserve"> </w:t>
      </w:r>
      <w:r w:rsidR="00C0441A" w:rsidRPr="00650080">
        <w:rPr>
          <w:sz w:val="24"/>
          <w:szCs w:val="24"/>
          <w:u w:val="single"/>
        </w:rPr>
        <w:t>«</w:t>
      </w:r>
      <w:r w:rsidR="00650080" w:rsidRPr="00650080">
        <w:rPr>
          <w:sz w:val="24"/>
          <w:szCs w:val="24"/>
          <w:u w:val="single"/>
        </w:rPr>
        <w:t>Бизнес-аналитика</w:t>
      </w:r>
      <w:r w:rsidR="00C0441A" w:rsidRPr="00650080">
        <w:rPr>
          <w:sz w:val="24"/>
          <w:szCs w:val="24"/>
          <w:u w:val="single"/>
        </w:rPr>
        <w:t>»</w:t>
      </w:r>
    </w:p>
    <w:p w14:paraId="168295E0" w14:textId="77777777" w:rsidR="00C0441A" w:rsidRPr="00650080" w:rsidRDefault="00C0441A" w:rsidP="00650080">
      <w:pPr>
        <w:ind w:firstLine="851"/>
        <w:jc w:val="both"/>
        <w:rPr>
          <w:sz w:val="24"/>
          <w:szCs w:val="24"/>
        </w:rPr>
      </w:pPr>
    </w:p>
    <w:p w14:paraId="18ECAA40" w14:textId="77777777" w:rsidR="00C0441A" w:rsidRPr="00650080" w:rsidRDefault="00C0441A" w:rsidP="00650080">
      <w:pPr>
        <w:jc w:val="center"/>
        <w:rPr>
          <w:b/>
          <w:bCs/>
          <w:sz w:val="24"/>
          <w:szCs w:val="24"/>
        </w:rPr>
      </w:pPr>
      <w:r w:rsidRPr="00650080">
        <w:rPr>
          <w:b/>
          <w:bCs/>
          <w:sz w:val="24"/>
          <w:szCs w:val="24"/>
        </w:rPr>
        <w:t>Экзаменационный билет №1</w:t>
      </w:r>
    </w:p>
    <w:p w14:paraId="47EDA935" w14:textId="1FA18B27" w:rsidR="00C0441A" w:rsidRPr="00650080" w:rsidRDefault="00C0441A" w:rsidP="00650080">
      <w:pPr>
        <w:ind w:firstLine="851"/>
        <w:jc w:val="both"/>
        <w:rPr>
          <w:sz w:val="24"/>
          <w:szCs w:val="24"/>
        </w:rPr>
      </w:pPr>
      <w:r w:rsidRPr="00650080">
        <w:rPr>
          <w:i/>
          <w:iCs/>
          <w:sz w:val="24"/>
          <w:szCs w:val="24"/>
        </w:rPr>
        <w:t>Вопрос 1. (10 баллов)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</w:rPr>
        <w:t>Понятие бизнес-процесса, его основные свойства</w:t>
      </w:r>
      <w:r w:rsidRPr="00650080">
        <w:rPr>
          <w:sz w:val="24"/>
          <w:szCs w:val="24"/>
        </w:rPr>
        <w:t>.</w:t>
      </w:r>
    </w:p>
    <w:p w14:paraId="3D69E4DE" w14:textId="0920729C" w:rsidR="00C0441A" w:rsidRPr="00650080" w:rsidRDefault="00C0441A" w:rsidP="00650080">
      <w:pPr>
        <w:ind w:firstLine="851"/>
        <w:jc w:val="both"/>
        <w:rPr>
          <w:sz w:val="24"/>
          <w:szCs w:val="24"/>
        </w:rPr>
      </w:pPr>
      <w:r w:rsidRPr="00650080">
        <w:rPr>
          <w:i/>
          <w:iCs/>
          <w:sz w:val="24"/>
          <w:szCs w:val="24"/>
        </w:rPr>
        <w:t>Вопрос 2. (10 баллов)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</w:rPr>
        <w:t>Аналитическое обоснование и мониторинг развития операционных бизнес-единиц и их бизнес-процессов</w:t>
      </w:r>
      <w:r w:rsidRPr="00650080">
        <w:rPr>
          <w:sz w:val="24"/>
          <w:szCs w:val="24"/>
        </w:rPr>
        <w:t>.</w:t>
      </w:r>
    </w:p>
    <w:p w14:paraId="37B6FEBE" w14:textId="77777777" w:rsidR="00C0441A" w:rsidRPr="0049160F" w:rsidRDefault="00C0441A" w:rsidP="00650080">
      <w:pPr>
        <w:ind w:firstLine="851"/>
        <w:jc w:val="both"/>
        <w:rPr>
          <w:i/>
          <w:iCs/>
          <w:sz w:val="24"/>
          <w:szCs w:val="24"/>
        </w:rPr>
      </w:pPr>
      <w:r w:rsidRPr="0049160F">
        <w:rPr>
          <w:i/>
          <w:iCs/>
          <w:sz w:val="24"/>
          <w:szCs w:val="24"/>
        </w:rPr>
        <w:t>Вопрос 3. (10 баллов)</w:t>
      </w:r>
    </w:p>
    <w:p w14:paraId="74304FAF" w14:textId="640BD823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3.1. Показатели бизнес-процесса — это:</w:t>
      </w:r>
    </w:p>
    <w:p w14:paraId="72A1039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KPI бизнес-процесса;</w:t>
      </w:r>
    </w:p>
    <w:p w14:paraId="3C6ED78B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стоимостные показатели бизнес-процесса;</w:t>
      </w:r>
    </w:p>
    <w:p w14:paraId="20ECF7DE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количественные и/или качественные параметры, рассчитываемые по определенной методике и характеризующие результативность и эффективность выполнения бизнес-процесса;</w:t>
      </w:r>
    </w:p>
    <w:p w14:paraId="36F2B691" w14:textId="25A408A9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цели выполнения процесса.</w:t>
      </w:r>
    </w:p>
    <w:p w14:paraId="7DF87993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3.2. Показатели продукта бизнес-процесса — это:</w:t>
      </w:r>
    </w:p>
    <w:p w14:paraId="707BD46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функциональные характеристики продукта;</w:t>
      </w:r>
    </w:p>
    <w:p w14:paraId="07FF391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количественные и/или качественные параметры, рассчитываемые по определенной методике и характеризующие продукт процесса;</w:t>
      </w:r>
    </w:p>
    <w:p w14:paraId="41F22A6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цена продукта и время его производства;</w:t>
      </w:r>
    </w:p>
    <w:p w14:paraId="2810A3C1" w14:textId="20463F2B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г) типы дефектов по продукту. </w:t>
      </w:r>
    </w:p>
    <w:p w14:paraId="0CC3FB99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3.3. Сквозной или </w:t>
      </w:r>
      <w:proofErr w:type="spellStart"/>
      <w:r w:rsidRPr="00650080">
        <w:rPr>
          <w:sz w:val="24"/>
          <w:szCs w:val="24"/>
        </w:rPr>
        <w:t>межфункциональный</w:t>
      </w:r>
      <w:proofErr w:type="spellEnd"/>
      <w:r w:rsidRPr="00650080">
        <w:rPr>
          <w:sz w:val="24"/>
          <w:szCs w:val="24"/>
        </w:rPr>
        <w:t xml:space="preserve"> бизнес-процесс — это:</w:t>
      </w:r>
    </w:p>
    <w:p w14:paraId="7EDD59D5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цепочка работ от входа до выхода из организации;</w:t>
      </w:r>
    </w:p>
    <w:p w14:paraId="1D25848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совокупность различных видов деятельности, выполняемых в различных подразделениях, преобразующая входы в выходы, представляющие ценность для клиентов организации;</w:t>
      </w:r>
    </w:p>
    <w:p w14:paraId="38825465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совокупность функций различных отделов организации, выделенная по определенному признаку;</w:t>
      </w:r>
    </w:p>
    <w:p w14:paraId="73AC58EF" w14:textId="7D36C075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технология изготовления продукта.</w:t>
      </w:r>
    </w:p>
    <w:p w14:paraId="3CE2A12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3.4. Вспомогательные бизнес-процессы — это:</w:t>
      </w:r>
    </w:p>
    <w:p w14:paraId="4BB87174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процессы, не связанные с материальным производством;</w:t>
      </w:r>
    </w:p>
    <w:p w14:paraId="4BF5269B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процессы, обеспечивающие основные процессы ресурсами;</w:t>
      </w:r>
    </w:p>
    <w:p w14:paraId="08FE01F4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процессы, второстепенные по значимости;</w:t>
      </w:r>
    </w:p>
    <w:p w14:paraId="50659839" w14:textId="4E32AC04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процессы администрирования.</w:t>
      </w:r>
    </w:p>
    <w:p w14:paraId="5A20828D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3.5. Основными критериями выделения бизнес-процессов при анализе деятельности подразделений являются:</w:t>
      </w:r>
    </w:p>
    <w:p w14:paraId="2C323D08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выходы (результаты) процесса, технология процесса, ресурсы процесса;</w:t>
      </w:r>
    </w:p>
    <w:p w14:paraId="2C7396AD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существующие положения о подразделениях;</w:t>
      </w:r>
    </w:p>
    <w:p w14:paraId="0FEF013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lastRenderedPageBreak/>
        <w:t>в) мнения специалистов подразделения, выполняющих оперативную работу по процессу;</w:t>
      </w:r>
    </w:p>
    <w:p w14:paraId="6DF712E1" w14:textId="5DA4A230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мнение руководителя структурного подразделения.</w:t>
      </w:r>
    </w:p>
    <w:p w14:paraId="05626BA9" w14:textId="7BB2BD30" w:rsidR="00650080" w:rsidRPr="00650080" w:rsidRDefault="00C0441A" w:rsidP="0049160F">
      <w:pPr>
        <w:ind w:firstLine="851"/>
        <w:jc w:val="both"/>
        <w:rPr>
          <w:b/>
          <w:bCs/>
          <w:sz w:val="24"/>
          <w:szCs w:val="24"/>
          <w:u w:val="single"/>
        </w:rPr>
      </w:pPr>
      <w:r w:rsidRPr="00650080">
        <w:rPr>
          <w:i/>
          <w:iCs/>
          <w:sz w:val="24"/>
          <w:szCs w:val="24"/>
        </w:rPr>
        <w:t>Вопрос 4. (30 баллов)</w:t>
      </w:r>
      <w:r w:rsidR="0049160F">
        <w:rPr>
          <w:i/>
          <w:iCs/>
          <w:sz w:val="24"/>
          <w:szCs w:val="24"/>
        </w:rPr>
        <w:t xml:space="preserve"> </w:t>
      </w:r>
      <w:r w:rsidR="00650080" w:rsidRPr="00650080">
        <w:rPr>
          <w:bCs/>
          <w:sz w:val="24"/>
          <w:szCs w:val="24"/>
        </w:rPr>
        <w:t>Определите показатели для формирования бизнес-процесса-процесса «Управление финансами» торгово-производственной компании по имеющимся данным:</w:t>
      </w:r>
    </w:p>
    <w:p w14:paraId="2BC8E02D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  <w:u w:val="single"/>
        </w:rPr>
        <w:t>1. Исходные данные по компании.</w:t>
      </w:r>
    </w:p>
    <w:p w14:paraId="544CF783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Торгово-производственная компания решила «Описать и оптимизировать бизнес-процессы компании». Общая численность компании составляет около 2000 человек. Компания имеет 10 филиалов, ведущих розничную продажу товаров в различных регионах страны. Структура компании построена по </w:t>
      </w:r>
      <w:proofErr w:type="spellStart"/>
      <w:r w:rsidRPr="00650080">
        <w:rPr>
          <w:sz w:val="24"/>
          <w:szCs w:val="24"/>
        </w:rPr>
        <w:t>дивизиональной</w:t>
      </w:r>
      <w:proofErr w:type="spellEnd"/>
      <w:r w:rsidRPr="00650080">
        <w:rPr>
          <w:sz w:val="24"/>
          <w:szCs w:val="24"/>
        </w:rPr>
        <w:t xml:space="preserve"> схеме.</w:t>
      </w:r>
    </w:p>
    <w:p w14:paraId="27C03C46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  <w:u w:val="single"/>
        </w:rPr>
        <w:t>2. Исходные данные по процессу «Управление финансами»:</w:t>
      </w:r>
    </w:p>
    <w:p w14:paraId="14D5218C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</w:rPr>
        <w:t>2.1. Владелец процесса</w:t>
      </w:r>
      <w:r w:rsidRPr="00650080">
        <w:rPr>
          <w:sz w:val="24"/>
          <w:szCs w:val="24"/>
        </w:rPr>
        <w:t xml:space="preserve"> – Финансовый директор.</w:t>
      </w:r>
    </w:p>
    <w:p w14:paraId="4F74C2B6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</w:rPr>
        <w:t>2.2. Состав процесса:</w:t>
      </w:r>
      <w:r w:rsidRPr="00650080">
        <w:rPr>
          <w:sz w:val="24"/>
          <w:szCs w:val="24"/>
        </w:rPr>
        <w:t xml:space="preserve"> в состав Процесса входят следующие структурные подразделения компании:</w:t>
      </w:r>
    </w:p>
    <w:p w14:paraId="4D5EAB90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Бухгалтерия (15 чел.).</w:t>
      </w:r>
    </w:p>
    <w:p w14:paraId="43E89F49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Финансовый отдел (10 чел.).</w:t>
      </w:r>
    </w:p>
    <w:p w14:paraId="4E33838B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Отдел информационного обеспечения (12 чел.).</w:t>
      </w:r>
    </w:p>
    <w:p w14:paraId="294A450A" w14:textId="77777777" w:rsidR="00650080" w:rsidRPr="00650080" w:rsidRDefault="00650080" w:rsidP="00650080">
      <w:pPr>
        <w:ind w:firstLine="720"/>
        <w:jc w:val="both"/>
        <w:rPr>
          <w:bCs/>
          <w:sz w:val="24"/>
          <w:szCs w:val="24"/>
        </w:rPr>
      </w:pPr>
      <w:r w:rsidRPr="00650080">
        <w:rPr>
          <w:bCs/>
          <w:sz w:val="24"/>
          <w:szCs w:val="24"/>
        </w:rPr>
        <w:t>2.3. Функции процесса:</w:t>
      </w:r>
    </w:p>
    <w:p w14:paraId="2147466F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Бюджетирование,</w:t>
      </w:r>
    </w:p>
    <w:p w14:paraId="4665D3D6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Бухгалтерский и финансовый учет,</w:t>
      </w:r>
    </w:p>
    <w:p w14:paraId="4B7C8578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Составление налоговой отчетности,</w:t>
      </w:r>
    </w:p>
    <w:p w14:paraId="03192670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Финансовое планирование,</w:t>
      </w:r>
    </w:p>
    <w:p w14:paraId="76E441FE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Финансовый контроллинг,</w:t>
      </w:r>
    </w:p>
    <w:p w14:paraId="2DC4AD08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Информационное обеспечение бухгалтерского учета,</w:t>
      </w:r>
    </w:p>
    <w:p w14:paraId="6D2ECAC5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Информационное обеспечение деятельности компании,</w:t>
      </w:r>
    </w:p>
    <w:p w14:paraId="3725D09E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Обеспечение работоспособности связи и оргтехники,</w:t>
      </w:r>
    </w:p>
    <w:p w14:paraId="40C10A5A" w14:textId="77777777" w:rsidR="00650080" w:rsidRPr="00650080" w:rsidRDefault="00650080" w:rsidP="00311F2B">
      <w:pPr>
        <w:numPr>
          <w:ilvl w:val="0"/>
          <w:numId w:val="23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Информационная безопасность компании.</w:t>
      </w:r>
    </w:p>
    <w:p w14:paraId="72D95274" w14:textId="77777777" w:rsidR="00C0441A" w:rsidRDefault="00C0441A" w:rsidP="008734C8">
      <w:pPr>
        <w:spacing w:line="360" w:lineRule="auto"/>
        <w:jc w:val="both"/>
      </w:pPr>
    </w:p>
    <w:p w14:paraId="3470DF7B" w14:textId="3F61BF21" w:rsidR="00E975C5" w:rsidRPr="005E029D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1" w:name="_Toc150548146"/>
      <w:r w:rsidRPr="005E029D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5E029D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4D532B9B" w14:textId="5B0A98FF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 w:rsidR="00CF3ED5">
        <w:rPr>
          <w:sz w:val="28"/>
          <w:szCs w:val="28"/>
        </w:rPr>
        <w:t>24</w:t>
      </w:r>
      <w:r w:rsidRPr="005E029D">
        <w:rPr>
          <w:sz w:val="28"/>
          <w:szCs w:val="28"/>
        </w:rPr>
        <w:t>.</w:t>
      </w:r>
      <w:r w:rsidR="009F4664">
        <w:rPr>
          <w:sz w:val="28"/>
          <w:szCs w:val="28"/>
        </w:rPr>
        <w:t>0</w:t>
      </w:r>
      <w:r w:rsidR="00CF3ED5">
        <w:rPr>
          <w:sz w:val="28"/>
          <w:szCs w:val="28"/>
        </w:rPr>
        <w:t>7</w:t>
      </w:r>
      <w:r w:rsidRPr="005E029D">
        <w:rPr>
          <w:sz w:val="28"/>
          <w:szCs w:val="28"/>
        </w:rPr>
        <w:t>.</w:t>
      </w:r>
      <w:r w:rsidR="000D726A" w:rsidRPr="005E029D">
        <w:rPr>
          <w:sz w:val="28"/>
          <w:szCs w:val="28"/>
        </w:rPr>
        <w:t>202</w:t>
      </w:r>
      <w:r w:rsidR="00CF3ED5">
        <w:rPr>
          <w:sz w:val="28"/>
          <w:szCs w:val="28"/>
        </w:rPr>
        <w:t>3</w:t>
      </w:r>
      <w:r w:rsidR="003C0D8E">
        <w:rPr>
          <w:sz w:val="28"/>
          <w:szCs w:val="28"/>
        </w:rPr>
        <w:t>)</w:t>
      </w:r>
      <w:r w:rsidRPr="005E029D">
        <w:rPr>
          <w:sz w:val="28"/>
          <w:szCs w:val="28"/>
        </w:rPr>
        <w:t>.</w:t>
      </w:r>
    </w:p>
    <w:p w14:paraId="0ABCB3AD" w14:textId="1FF3A74C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146-ФЗ (ред. от </w:t>
      </w:r>
      <w:r w:rsidR="009F4664">
        <w:rPr>
          <w:sz w:val="28"/>
          <w:szCs w:val="28"/>
        </w:rPr>
        <w:t>30</w:t>
      </w:r>
      <w:r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08</w:t>
      </w:r>
      <w:r w:rsidRPr="005E029D">
        <w:rPr>
          <w:sz w:val="28"/>
          <w:szCs w:val="28"/>
        </w:rPr>
        <w:t>.</w:t>
      </w:r>
      <w:r w:rsidR="000D726A" w:rsidRPr="005E029D">
        <w:rPr>
          <w:sz w:val="28"/>
          <w:szCs w:val="28"/>
        </w:rPr>
        <w:t>202</w:t>
      </w:r>
      <w:r w:rsidR="009F4664">
        <w:rPr>
          <w:sz w:val="28"/>
          <w:szCs w:val="28"/>
        </w:rPr>
        <w:t>4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117-ФЗ (</w:t>
      </w:r>
      <w:r w:rsidR="009F4664">
        <w:rPr>
          <w:sz w:val="28"/>
          <w:szCs w:val="28"/>
        </w:rPr>
        <w:t>ред.</w:t>
      </w:r>
      <w:r w:rsidR="00CF3ED5" w:rsidRPr="005E029D">
        <w:rPr>
          <w:sz w:val="28"/>
          <w:szCs w:val="28"/>
        </w:rPr>
        <w:t xml:space="preserve"> от </w:t>
      </w:r>
      <w:r w:rsidR="009F4664">
        <w:rPr>
          <w:sz w:val="28"/>
          <w:szCs w:val="28"/>
        </w:rPr>
        <w:t>30</w:t>
      </w:r>
      <w:r w:rsidR="00CF3ED5"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08</w:t>
      </w:r>
      <w:r w:rsidR="00CF3ED5" w:rsidRPr="005E029D">
        <w:rPr>
          <w:sz w:val="28"/>
          <w:szCs w:val="28"/>
        </w:rPr>
        <w:t>.202</w:t>
      </w:r>
      <w:r w:rsidR="009F4664">
        <w:rPr>
          <w:sz w:val="28"/>
          <w:szCs w:val="28"/>
        </w:rPr>
        <w:t>4</w:t>
      </w:r>
      <w:r w:rsidRPr="005E029D">
        <w:rPr>
          <w:sz w:val="28"/>
          <w:szCs w:val="28"/>
        </w:rPr>
        <w:t>).</w:t>
      </w:r>
    </w:p>
    <w:p w14:paraId="0445A993" w14:textId="6DA49553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Федеральный закон от 06.12.2011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402-ФЗ (ред. от </w:t>
      </w:r>
      <w:r w:rsidR="001E1A7A">
        <w:rPr>
          <w:sz w:val="28"/>
          <w:szCs w:val="28"/>
        </w:rPr>
        <w:t>12</w:t>
      </w:r>
      <w:r w:rsidRPr="005E029D">
        <w:rPr>
          <w:sz w:val="28"/>
          <w:szCs w:val="28"/>
        </w:rPr>
        <w:t>.12.</w:t>
      </w:r>
      <w:r w:rsidR="000D726A" w:rsidRPr="005E029D">
        <w:rPr>
          <w:sz w:val="28"/>
          <w:szCs w:val="28"/>
        </w:rPr>
        <w:t>202</w:t>
      </w:r>
      <w:r w:rsidR="001E1A7A">
        <w:rPr>
          <w:sz w:val="28"/>
          <w:szCs w:val="28"/>
        </w:rPr>
        <w:t>3</w:t>
      </w:r>
      <w:r w:rsidRPr="005E029D">
        <w:rPr>
          <w:sz w:val="28"/>
          <w:szCs w:val="28"/>
        </w:rPr>
        <w:t xml:space="preserve">) </w:t>
      </w:r>
      <w:r w:rsidR="000D726A" w:rsidRPr="005E029D">
        <w:rPr>
          <w:sz w:val="28"/>
          <w:szCs w:val="28"/>
        </w:rPr>
        <w:t>«</w:t>
      </w:r>
      <w:r w:rsidRPr="005E029D">
        <w:rPr>
          <w:sz w:val="28"/>
          <w:szCs w:val="28"/>
        </w:rPr>
        <w:t>О бухгалтерском учете».</w:t>
      </w:r>
    </w:p>
    <w:p w14:paraId="46406B7A" w14:textId="46943D1E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</w:t>
      </w:r>
      <w:r w:rsidRPr="005E029D">
        <w:rPr>
          <w:sz w:val="28"/>
          <w:szCs w:val="28"/>
        </w:rPr>
        <w:lastRenderedPageBreak/>
        <w:t>Зарегистрировано в Министерстве юстиции РФ 11.09. 2018 г., регистрационный</w:t>
      </w:r>
      <w:r w:rsidR="000D726A" w:rsidRPr="005E029D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№ 52408. URL: </w:t>
      </w:r>
      <w:hyperlink r:id="rId11">
        <w:r w:rsidRPr="005E029D">
          <w:rPr>
            <w:sz w:val="28"/>
            <w:szCs w:val="28"/>
          </w:rPr>
          <w:t>http://fgosvo.ru/docs/69/0/2/8</w:t>
        </w:r>
      </w:hyperlink>
    </w:p>
    <w:p w14:paraId="0DA1E4CB" w14:textId="77777777" w:rsidR="00E975C5" w:rsidRPr="005E029D" w:rsidRDefault="00E975C5" w:rsidP="00E975C5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16D2FFAA" w14:textId="77777777" w:rsidR="00E975C5" w:rsidRPr="005E029D" w:rsidRDefault="00E975C5" w:rsidP="00E975C5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5EBD9B7C" w14:textId="77777777" w:rsidR="0038709B" w:rsidRDefault="0038709B" w:rsidP="0038709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8709B">
        <w:rPr>
          <w:sz w:val="28"/>
          <w:szCs w:val="28"/>
        </w:rPr>
        <w:t xml:space="preserve">Основы бизнес-анализа: учебное пособие для студ., </w:t>
      </w:r>
      <w:proofErr w:type="spellStart"/>
      <w:r w:rsidRPr="0038709B">
        <w:rPr>
          <w:sz w:val="28"/>
          <w:szCs w:val="28"/>
        </w:rPr>
        <w:t>обуч</w:t>
      </w:r>
      <w:proofErr w:type="spellEnd"/>
      <w:r w:rsidRPr="0038709B">
        <w:rPr>
          <w:sz w:val="28"/>
          <w:szCs w:val="28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Pr="0038709B">
        <w:rPr>
          <w:sz w:val="28"/>
          <w:szCs w:val="28"/>
        </w:rPr>
        <w:t>Финуниверситет</w:t>
      </w:r>
      <w:proofErr w:type="spellEnd"/>
      <w:r w:rsidRPr="0038709B">
        <w:rPr>
          <w:sz w:val="28"/>
          <w:szCs w:val="28"/>
        </w:rPr>
        <w:t xml:space="preserve"> ;</w:t>
      </w:r>
      <w:proofErr w:type="gramEnd"/>
      <w:r w:rsidRPr="0038709B">
        <w:rPr>
          <w:sz w:val="28"/>
          <w:szCs w:val="28"/>
        </w:rPr>
        <w:t xml:space="preserve"> под ред. В.И. Бариленко.  -  Москва: </w:t>
      </w:r>
      <w:proofErr w:type="spellStart"/>
      <w:r w:rsidRPr="0038709B">
        <w:rPr>
          <w:sz w:val="28"/>
          <w:szCs w:val="28"/>
        </w:rPr>
        <w:t>Кнорус</w:t>
      </w:r>
      <w:proofErr w:type="spellEnd"/>
      <w:r w:rsidRPr="0038709B">
        <w:rPr>
          <w:sz w:val="28"/>
          <w:szCs w:val="28"/>
        </w:rPr>
        <w:t xml:space="preserve">, 2014, 2018. - 271 с. — (Магистратура). -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непосредственный. - То же. - 2022. - ЭБС BOOK.ru. - URL:https://book.ru/book/943026 (дата обращения: 09.11.2024). —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</w:t>
      </w:r>
    </w:p>
    <w:p w14:paraId="1C3881CF" w14:textId="250C2A40" w:rsidR="00E975C5" w:rsidRPr="0038709B" w:rsidRDefault="0038709B" w:rsidP="0038709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8709B">
        <w:rPr>
          <w:sz w:val="28"/>
          <w:szCs w:val="28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38709B">
        <w:rPr>
          <w:sz w:val="28"/>
          <w:szCs w:val="28"/>
        </w:rPr>
        <w:t>Финуниверситет</w:t>
      </w:r>
      <w:proofErr w:type="spellEnd"/>
      <w:r w:rsidRPr="0038709B">
        <w:rPr>
          <w:sz w:val="28"/>
          <w:szCs w:val="28"/>
        </w:rPr>
        <w:t xml:space="preserve">. — Москва: </w:t>
      </w:r>
      <w:proofErr w:type="spellStart"/>
      <w:r w:rsidRPr="0038709B">
        <w:rPr>
          <w:sz w:val="28"/>
          <w:szCs w:val="28"/>
        </w:rPr>
        <w:t>Кнорус</w:t>
      </w:r>
      <w:proofErr w:type="spellEnd"/>
      <w:r w:rsidRPr="0038709B">
        <w:rPr>
          <w:sz w:val="28"/>
          <w:szCs w:val="28"/>
        </w:rPr>
        <w:t xml:space="preserve">, 2022 — 218 с. — (Магистратура). - Текст: непосредственный. - То же. - ЭБС BOOK.ru. - URL: https://book.ru/book/942996 (дата обращения:09.11.2024). —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</w:t>
      </w:r>
    </w:p>
    <w:p w14:paraId="3ED8A4BC" w14:textId="77777777" w:rsidR="00E975C5" w:rsidRPr="005E029D" w:rsidRDefault="00E975C5" w:rsidP="00E975C5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4FDDE45D" w14:textId="77777777" w:rsidR="0038709B" w:rsidRDefault="0038709B" w:rsidP="00C0441A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8709B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38709B">
        <w:rPr>
          <w:sz w:val="28"/>
          <w:szCs w:val="28"/>
        </w:rPr>
        <w:t>Гавель</w:t>
      </w:r>
      <w:proofErr w:type="spellEnd"/>
      <w:r w:rsidRPr="0038709B">
        <w:rPr>
          <w:sz w:val="28"/>
          <w:szCs w:val="28"/>
        </w:rPr>
        <w:t xml:space="preserve">, Ч.В. Керимова; </w:t>
      </w:r>
      <w:proofErr w:type="spellStart"/>
      <w:proofErr w:type="gramStart"/>
      <w:r w:rsidRPr="0038709B">
        <w:rPr>
          <w:sz w:val="28"/>
          <w:szCs w:val="28"/>
        </w:rPr>
        <w:t>Финуниверситет</w:t>
      </w:r>
      <w:proofErr w:type="spellEnd"/>
      <w:r w:rsidRPr="0038709B">
        <w:rPr>
          <w:sz w:val="28"/>
          <w:szCs w:val="28"/>
        </w:rPr>
        <w:t xml:space="preserve"> ;</w:t>
      </w:r>
      <w:proofErr w:type="gramEnd"/>
      <w:r w:rsidRPr="0038709B">
        <w:rPr>
          <w:sz w:val="28"/>
          <w:szCs w:val="28"/>
        </w:rPr>
        <w:t xml:space="preserve"> под ред. В.И. Бариленко. - Москва: </w:t>
      </w:r>
      <w:proofErr w:type="spellStart"/>
      <w:r w:rsidRPr="0038709B">
        <w:rPr>
          <w:sz w:val="28"/>
          <w:szCs w:val="28"/>
        </w:rPr>
        <w:t>Русайнс</w:t>
      </w:r>
      <w:proofErr w:type="spellEnd"/>
      <w:r w:rsidRPr="0038709B">
        <w:rPr>
          <w:sz w:val="28"/>
          <w:szCs w:val="28"/>
        </w:rPr>
        <w:t xml:space="preserve">, 2015. - 308 с. - Текст: непосредственный. - То же. - 2021. - ЭБС BOOK.ru. - URL: https://book.ru/book/941884 (дата обращения: 09.11.2024). —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</w:t>
      </w:r>
    </w:p>
    <w:p w14:paraId="3E7F57C9" w14:textId="77777777" w:rsidR="0038709B" w:rsidRDefault="0038709B" w:rsidP="009F4664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8709B">
        <w:rPr>
          <w:sz w:val="28"/>
          <w:szCs w:val="28"/>
        </w:rPr>
        <w:t>Гавель</w:t>
      </w:r>
      <w:proofErr w:type="spellEnd"/>
      <w:r w:rsidRPr="0038709B">
        <w:rPr>
          <w:sz w:val="28"/>
          <w:szCs w:val="28"/>
        </w:rPr>
        <w:t xml:space="preserve">, О.Ю. Развитие методологии стратегического анализа эффективности </w:t>
      </w:r>
      <w:proofErr w:type="gramStart"/>
      <w:r w:rsidRPr="0038709B">
        <w:rPr>
          <w:sz w:val="28"/>
          <w:szCs w:val="28"/>
        </w:rPr>
        <w:t>бизнеса :</w:t>
      </w:r>
      <w:proofErr w:type="gramEnd"/>
      <w:r w:rsidRPr="0038709B">
        <w:rPr>
          <w:sz w:val="28"/>
          <w:szCs w:val="28"/>
        </w:rPr>
        <w:t xml:space="preserve"> монография / О.Ю. </w:t>
      </w:r>
      <w:proofErr w:type="spellStart"/>
      <w:r w:rsidRPr="0038709B">
        <w:rPr>
          <w:sz w:val="28"/>
          <w:szCs w:val="28"/>
        </w:rPr>
        <w:t>Гавель</w:t>
      </w:r>
      <w:proofErr w:type="spellEnd"/>
      <w:r w:rsidRPr="0038709B">
        <w:rPr>
          <w:sz w:val="28"/>
          <w:szCs w:val="28"/>
        </w:rPr>
        <w:t xml:space="preserve">, Ч.В. Керимова, С.В. Музалев. — </w:t>
      </w:r>
      <w:proofErr w:type="gramStart"/>
      <w:r w:rsidRPr="0038709B">
        <w:rPr>
          <w:sz w:val="28"/>
          <w:szCs w:val="28"/>
        </w:rPr>
        <w:t>Москва :</w:t>
      </w:r>
      <w:proofErr w:type="gramEnd"/>
      <w:r w:rsidRPr="0038709B">
        <w:rPr>
          <w:sz w:val="28"/>
          <w:szCs w:val="28"/>
        </w:rPr>
        <w:t xml:space="preserve"> </w:t>
      </w:r>
      <w:proofErr w:type="spellStart"/>
      <w:r w:rsidRPr="0038709B">
        <w:rPr>
          <w:sz w:val="28"/>
          <w:szCs w:val="28"/>
        </w:rPr>
        <w:t>КноРус</w:t>
      </w:r>
      <w:proofErr w:type="spellEnd"/>
      <w:r w:rsidRPr="0038709B">
        <w:rPr>
          <w:sz w:val="28"/>
          <w:szCs w:val="28"/>
        </w:rPr>
        <w:t xml:space="preserve">, 2021. — 168 с. — ЭБС BOOK.ru. — URL:https://book.ru/book/941516 (дата обращения:09.11.2024). —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</w:t>
      </w:r>
    </w:p>
    <w:p w14:paraId="5A426B9F" w14:textId="77777777" w:rsidR="0038709B" w:rsidRDefault="0038709B" w:rsidP="00C0441A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8709B">
        <w:rPr>
          <w:sz w:val="28"/>
          <w:szCs w:val="28"/>
        </w:rPr>
        <w:lastRenderedPageBreak/>
        <w:t xml:space="preserve">Долганова, О.И. Бизнес-процессы: анализ, моделирование, технологии совершенствования: учебник для студентов бакалавриата и магистратуры, обучающихся по направлениям "Бизнес-информатика", "Менеджмент", "Прикладная информатика" / О.И. Долганова; </w:t>
      </w:r>
      <w:proofErr w:type="spellStart"/>
      <w:r w:rsidRPr="0038709B">
        <w:rPr>
          <w:sz w:val="28"/>
          <w:szCs w:val="28"/>
        </w:rPr>
        <w:t>Финуниверситет</w:t>
      </w:r>
      <w:proofErr w:type="spellEnd"/>
      <w:r w:rsidRPr="0038709B">
        <w:rPr>
          <w:sz w:val="28"/>
          <w:szCs w:val="28"/>
        </w:rPr>
        <w:t xml:space="preserve">. — Москва: </w:t>
      </w:r>
      <w:proofErr w:type="spellStart"/>
      <w:r w:rsidRPr="0038709B">
        <w:rPr>
          <w:sz w:val="28"/>
          <w:szCs w:val="28"/>
        </w:rPr>
        <w:t>Кнорус</w:t>
      </w:r>
      <w:proofErr w:type="spellEnd"/>
      <w:r w:rsidRPr="0038709B">
        <w:rPr>
          <w:sz w:val="28"/>
          <w:szCs w:val="28"/>
        </w:rPr>
        <w:t xml:space="preserve">, 2022. — 324 с. — (Бакалавриат и магистратура). - Текст: непосредственный. - То же. - 2025. - ЭБС BOOK.ru. - URL:https://book.ru/book/956266 (дата обращения:09.11.2024). —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 </w:t>
      </w:r>
    </w:p>
    <w:p w14:paraId="5B5B184B" w14:textId="77777777" w:rsidR="0038709B" w:rsidRDefault="0038709B" w:rsidP="00C0441A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8709B">
        <w:rPr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38709B">
        <w:rPr>
          <w:sz w:val="28"/>
          <w:szCs w:val="28"/>
        </w:rPr>
        <w:t>Гавель</w:t>
      </w:r>
      <w:proofErr w:type="spellEnd"/>
      <w:r w:rsidRPr="0038709B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38709B">
        <w:rPr>
          <w:sz w:val="28"/>
          <w:szCs w:val="28"/>
        </w:rPr>
        <w:t>Финуниверситет</w:t>
      </w:r>
      <w:proofErr w:type="spellEnd"/>
      <w:r w:rsidRPr="0038709B">
        <w:rPr>
          <w:sz w:val="28"/>
          <w:szCs w:val="28"/>
        </w:rPr>
        <w:t xml:space="preserve"> ;</w:t>
      </w:r>
      <w:proofErr w:type="gramEnd"/>
      <w:r w:rsidRPr="0038709B">
        <w:rPr>
          <w:sz w:val="28"/>
          <w:szCs w:val="28"/>
        </w:rPr>
        <w:t xml:space="preserve"> под ред. В.И. Бариленко. - Москва: </w:t>
      </w:r>
      <w:proofErr w:type="spellStart"/>
      <w:r w:rsidRPr="0038709B">
        <w:rPr>
          <w:sz w:val="28"/>
          <w:szCs w:val="28"/>
        </w:rPr>
        <w:t>Русайнс</w:t>
      </w:r>
      <w:proofErr w:type="spellEnd"/>
      <w:r w:rsidRPr="0038709B">
        <w:rPr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09.11.2024). —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</w:t>
      </w:r>
    </w:p>
    <w:p w14:paraId="36B02D67" w14:textId="77777777" w:rsidR="0038709B" w:rsidRDefault="0038709B" w:rsidP="0038709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8709B">
        <w:rPr>
          <w:sz w:val="28"/>
          <w:szCs w:val="28"/>
        </w:rPr>
        <w:t xml:space="preserve">Учетно-аналитическое и контрольное обеспечение устойчивого развития экономических </w:t>
      </w:r>
      <w:proofErr w:type="gramStart"/>
      <w:r w:rsidRPr="0038709B">
        <w:rPr>
          <w:sz w:val="28"/>
          <w:szCs w:val="28"/>
        </w:rPr>
        <w:t>субъектов :</w:t>
      </w:r>
      <w:proofErr w:type="gramEnd"/>
      <w:r w:rsidRPr="0038709B">
        <w:rPr>
          <w:sz w:val="28"/>
          <w:szCs w:val="28"/>
        </w:rPr>
        <w:t xml:space="preserve"> монография / В.И. Бариленко, С.Н. Гришкина,  Р.П. Булыга [и др.]; под ред. В.И. Бариленко; </w:t>
      </w:r>
      <w:proofErr w:type="spellStart"/>
      <w:r w:rsidRPr="0038709B">
        <w:rPr>
          <w:sz w:val="28"/>
          <w:szCs w:val="28"/>
        </w:rPr>
        <w:t>Финуниверситет</w:t>
      </w:r>
      <w:proofErr w:type="spellEnd"/>
      <w:r w:rsidRPr="0038709B">
        <w:rPr>
          <w:sz w:val="28"/>
          <w:szCs w:val="28"/>
        </w:rPr>
        <w:t xml:space="preserve">. - Москва: </w:t>
      </w:r>
      <w:proofErr w:type="spellStart"/>
      <w:r w:rsidRPr="0038709B">
        <w:rPr>
          <w:sz w:val="28"/>
          <w:szCs w:val="28"/>
        </w:rPr>
        <w:t>КноРус</w:t>
      </w:r>
      <w:proofErr w:type="spellEnd"/>
      <w:r w:rsidRPr="0038709B">
        <w:rPr>
          <w:sz w:val="28"/>
          <w:szCs w:val="28"/>
        </w:rPr>
        <w:t xml:space="preserve">, 2020. - 256 с. — ЭБС BOOK.ru. - URL: https://book.ru/book/934378 (дата обращения:11.11.2024). —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</w:t>
      </w:r>
    </w:p>
    <w:p w14:paraId="7DA5C6C3" w14:textId="1870B3D8" w:rsidR="00B87A05" w:rsidRPr="0038709B" w:rsidRDefault="0038709B" w:rsidP="0038709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8709B">
        <w:rPr>
          <w:sz w:val="28"/>
          <w:szCs w:val="28"/>
        </w:rPr>
        <w:t>Остервальдер</w:t>
      </w:r>
      <w:proofErr w:type="spellEnd"/>
      <w:r w:rsidRPr="0038709B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38709B">
        <w:rPr>
          <w:sz w:val="28"/>
          <w:szCs w:val="28"/>
        </w:rPr>
        <w:t>Остервальдер</w:t>
      </w:r>
      <w:proofErr w:type="spellEnd"/>
      <w:r w:rsidRPr="0038709B">
        <w:rPr>
          <w:sz w:val="28"/>
          <w:szCs w:val="28"/>
        </w:rPr>
        <w:t xml:space="preserve">, И. </w:t>
      </w:r>
      <w:proofErr w:type="spellStart"/>
      <w:r w:rsidRPr="0038709B">
        <w:rPr>
          <w:sz w:val="28"/>
          <w:szCs w:val="28"/>
        </w:rPr>
        <w:t>Пинье</w:t>
      </w:r>
      <w:proofErr w:type="spellEnd"/>
      <w:r w:rsidRPr="0038709B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38709B">
        <w:rPr>
          <w:sz w:val="28"/>
          <w:szCs w:val="28"/>
        </w:rPr>
        <w:t>Паблишер</w:t>
      </w:r>
      <w:proofErr w:type="spellEnd"/>
      <w:r w:rsidRPr="0038709B">
        <w:rPr>
          <w:sz w:val="28"/>
          <w:szCs w:val="28"/>
        </w:rPr>
        <w:t>,  2016</w:t>
      </w:r>
      <w:proofErr w:type="gramEnd"/>
      <w:r w:rsidRPr="0038709B">
        <w:rPr>
          <w:sz w:val="28"/>
          <w:szCs w:val="28"/>
        </w:rPr>
        <w:t xml:space="preserve">. - 288 с.  - Текст: непосредственный. - То же. - ЭБС ZNANIUM. - URL: </w:t>
      </w:r>
      <w:proofErr w:type="gramStart"/>
      <w:r w:rsidRPr="0038709B">
        <w:rPr>
          <w:sz w:val="28"/>
          <w:szCs w:val="28"/>
        </w:rPr>
        <w:t>http://znanium.com/catalog/product/916078 ;</w:t>
      </w:r>
      <w:proofErr w:type="gramEnd"/>
      <w:r w:rsidRPr="0038709B">
        <w:rPr>
          <w:sz w:val="28"/>
          <w:szCs w:val="28"/>
        </w:rPr>
        <w:t xml:space="preserve"> ЭБС </w:t>
      </w:r>
      <w:proofErr w:type="spellStart"/>
      <w:r w:rsidRPr="0038709B">
        <w:rPr>
          <w:sz w:val="28"/>
          <w:szCs w:val="28"/>
        </w:rPr>
        <w:t>Alpina</w:t>
      </w:r>
      <w:proofErr w:type="spellEnd"/>
      <w:r w:rsidRPr="0038709B">
        <w:rPr>
          <w:sz w:val="28"/>
          <w:szCs w:val="28"/>
        </w:rPr>
        <w:t xml:space="preserve"> </w:t>
      </w:r>
      <w:proofErr w:type="spellStart"/>
      <w:r w:rsidRPr="0038709B">
        <w:rPr>
          <w:sz w:val="28"/>
          <w:szCs w:val="28"/>
        </w:rPr>
        <w:t>Digital</w:t>
      </w:r>
      <w:proofErr w:type="spellEnd"/>
      <w:r w:rsidRPr="0038709B">
        <w:rPr>
          <w:sz w:val="28"/>
          <w:szCs w:val="28"/>
        </w:rPr>
        <w:t xml:space="preserve">. - URL: https://finunivers.alpinadigital.ru/book/351 (дата обращения: 09.11.2024). - </w:t>
      </w:r>
      <w:proofErr w:type="gramStart"/>
      <w:r w:rsidRPr="0038709B">
        <w:rPr>
          <w:sz w:val="28"/>
          <w:szCs w:val="28"/>
        </w:rPr>
        <w:t>Текст :</w:t>
      </w:r>
      <w:proofErr w:type="gramEnd"/>
      <w:r w:rsidRPr="0038709B">
        <w:rPr>
          <w:sz w:val="28"/>
          <w:szCs w:val="28"/>
        </w:rPr>
        <w:t xml:space="preserve"> электронный.</w:t>
      </w:r>
    </w:p>
    <w:p w14:paraId="3B5F8244" w14:textId="77777777" w:rsidR="00BD6411" w:rsidRPr="005E029D" w:rsidRDefault="00BD6411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50548147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BD6411"/>
    <w:p w14:paraId="65ADC1D0" w14:textId="77777777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Официальный сайт Минфина РФ </w:t>
      </w:r>
      <w:hyperlink r:id="rId12">
        <w:r w:rsidRPr="005E029D">
          <w:rPr>
            <w:sz w:val="28"/>
            <w:szCs w:val="28"/>
          </w:rPr>
          <w:t>http://www.minfin.ru</w:t>
        </w:r>
      </w:hyperlink>
    </w:p>
    <w:p w14:paraId="55F12FED" w14:textId="6D378267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lastRenderedPageBreak/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13">
        <w:r w:rsidRPr="005E029D">
          <w:rPr>
            <w:sz w:val="28"/>
            <w:szCs w:val="28"/>
          </w:rPr>
          <w:t>www.ipbr.ru</w:t>
        </w:r>
      </w:hyperlink>
    </w:p>
    <w:p w14:paraId="20C873B6" w14:textId="4A9B98B0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4">
        <w:r w:rsidRPr="005E029D">
          <w:rPr>
            <w:sz w:val="28"/>
            <w:szCs w:val="28"/>
          </w:rPr>
          <w:t>www.aicpa.org</w:t>
        </w:r>
      </w:hyperlink>
    </w:p>
    <w:p w14:paraId="450BD413" w14:textId="0F153585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5">
        <w:r w:rsidRPr="005E029D">
          <w:rPr>
            <w:sz w:val="28"/>
            <w:szCs w:val="28"/>
          </w:rPr>
          <w:t>www.ifac.org</w:t>
        </w:r>
      </w:hyperlink>
    </w:p>
    <w:p w14:paraId="71D3B743" w14:textId="78629B31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Международного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бизнес-анализа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proofErr w:type="spellStart"/>
      <w:r w:rsidRPr="005E029D">
        <w:rPr>
          <w:sz w:val="28"/>
          <w:szCs w:val="28"/>
        </w:rPr>
        <w:t>International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Institute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of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Business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Analysis</w:t>
      </w:r>
      <w:proofErr w:type="spellEnd"/>
      <w:r w:rsidRPr="005E029D">
        <w:rPr>
          <w:sz w:val="28"/>
          <w:szCs w:val="28"/>
        </w:rPr>
        <w:t xml:space="preserve">. URL: </w:t>
      </w:r>
      <w:hyperlink r:id="rId16">
        <w:r w:rsidRPr="005E029D">
          <w:rPr>
            <w:sz w:val="28"/>
            <w:szCs w:val="28"/>
          </w:rPr>
          <w:t>http://www.theiiba.org</w:t>
        </w:r>
      </w:hyperlink>
    </w:p>
    <w:p w14:paraId="622A87CA" w14:textId="043AD089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российского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отделения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Международного института бизнес-анализа. URL: </w:t>
      </w:r>
      <w:hyperlink r:id="rId17">
        <w:r w:rsidRPr="005E029D">
          <w:rPr>
            <w:sz w:val="28"/>
            <w:szCs w:val="28"/>
          </w:rPr>
          <w:t>http://www.iiba.ru</w:t>
        </w:r>
      </w:hyperlink>
    </w:p>
    <w:p w14:paraId="14A8335E" w14:textId="64EF42B0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8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29CBCF74" w14:textId="12C6C6E7" w:rsidR="000D726A" w:rsidRDefault="0038709B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</w:p>
    <w:p w14:paraId="7C610CDE" w14:textId="77777777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>Электронная библиотека Финансового университета (ЭБ) http://elib.fa.ru/</w:t>
      </w:r>
    </w:p>
    <w:p w14:paraId="32379D7B" w14:textId="3CE9C30D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>Электронно-библиотечная система BOOK.RU http://www.book.ru</w:t>
      </w:r>
    </w:p>
    <w:p w14:paraId="1AA142D7" w14:textId="5CF4ABE0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78DECB3" w14:textId="13A12E26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 xml:space="preserve">Электронно-библиотечная система </w:t>
      </w:r>
      <w:proofErr w:type="spellStart"/>
      <w:r w:rsidRPr="0038709B">
        <w:rPr>
          <w:sz w:val="28"/>
          <w:szCs w:val="28"/>
        </w:rPr>
        <w:t>Znanium</w:t>
      </w:r>
      <w:proofErr w:type="spellEnd"/>
      <w:r w:rsidRPr="0038709B">
        <w:rPr>
          <w:sz w:val="28"/>
          <w:szCs w:val="28"/>
        </w:rPr>
        <w:t xml:space="preserve"> http://www.znanium.ru</w:t>
      </w:r>
    </w:p>
    <w:p w14:paraId="5ABE6A83" w14:textId="4A84F8C3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 xml:space="preserve">Образовательная платформа </w:t>
      </w:r>
      <w:proofErr w:type="spellStart"/>
      <w:r w:rsidRPr="0038709B">
        <w:rPr>
          <w:sz w:val="28"/>
          <w:szCs w:val="28"/>
        </w:rPr>
        <w:t>Юрайт</w:t>
      </w:r>
      <w:proofErr w:type="spellEnd"/>
      <w:r w:rsidRPr="0038709B">
        <w:rPr>
          <w:sz w:val="28"/>
          <w:szCs w:val="28"/>
        </w:rPr>
        <w:t xml:space="preserve"> https://urait.ru/</w:t>
      </w:r>
    </w:p>
    <w:p w14:paraId="56091B79" w14:textId="070B4A2A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66FE2C6" w14:textId="31694ECD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>Электронно-библиотечная система издательства Лань https://e.lanbook.com/</w:t>
      </w:r>
    </w:p>
    <w:p w14:paraId="7D5B9C65" w14:textId="43CBAA30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 xml:space="preserve">Деловая онлайн-библиотека </w:t>
      </w:r>
      <w:proofErr w:type="spellStart"/>
      <w:r w:rsidRPr="0038709B">
        <w:rPr>
          <w:sz w:val="28"/>
          <w:szCs w:val="28"/>
        </w:rPr>
        <w:t>Alpina</w:t>
      </w:r>
      <w:proofErr w:type="spellEnd"/>
      <w:r w:rsidRPr="0038709B">
        <w:rPr>
          <w:sz w:val="28"/>
          <w:szCs w:val="28"/>
        </w:rPr>
        <w:t xml:space="preserve"> </w:t>
      </w:r>
      <w:proofErr w:type="spellStart"/>
      <w:r w:rsidRPr="0038709B">
        <w:rPr>
          <w:sz w:val="28"/>
          <w:szCs w:val="28"/>
        </w:rPr>
        <w:t>Digital</w:t>
      </w:r>
      <w:proofErr w:type="spellEnd"/>
      <w:r w:rsidRPr="0038709B">
        <w:rPr>
          <w:sz w:val="28"/>
          <w:szCs w:val="28"/>
        </w:rPr>
        <w:t xml:space="preserve"> http://lib.alpinadigital.ru/</w:t>
      </w:r>
    </w:p>
    <w:p w14:paraId="3E8BC00F" w14:textId="14996826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1253D28C" w14:textId="1ABF0706" w:rsidR="0038709B" w:rsidRPr="0038709B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 xml:space="preserve">Научная электронная библиотека eLibrary.ru http://elibrary.ru  </w:t>
      </w:r>
    </w:p>
    <w:p w14:paraId="6EC95412" w14:textId="35B34EC9" w:rsidR="0038709B" w:rsidRPr="005E029D" w:rsidRDefault="0038709B" w:rsidP="0038709B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709B">
        <w:rPr>
          <w:sz w:val="28"/>
          <w:szCs w:val="28"/>
        </w:rPr>
        <w:t>Национальная электронная библиотека http://нэб.рф/</w:t>
      </w:r>
    </w:p>
    <w:p w14:paraId="211BD286" w14:textId="77777777" w:rsidR="00230CA7" w:rsidRPr="005E029D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34" w:name="_Toc466310758"/>
    </w:p>
    <w:p w14:paraId="4C63D087" w14:textId="77777777" w:rsidR="007A6E3F" w:rsidRPr="005E029D" w:rsidRDefault="007A6E3F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5" w:name="_Toc89619186"/>
      <w:bookmarkStart w:id="36" w:name="_Toc150548148"/>
      <w:bookmarkEnd w:id="34"/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0C9882AB" w14:textId="77777777" w:rsidR="00C11CF9" w:rsidRPr="005E029D" w:rsidRDefault="00C11CF9" w:rsidP="00C11CF9">
      <w:pPr>
        <w:rPr>
          <w:sz w:val="32"/>
          <w:szCs w:val="32"/>
        </w:rPr>
      </w:pPr>
    </w:p>
    <w:p w14:paraId="506AFB0B" w14:textId="3942B12D" w:rsidR="003F2C09" w:rsidRPr="00727D1C" w:rsidRDefault="00727D1C" w:rsidP="00727D1C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 рамках изучения дисциплины </w:t>
      </w:r>
      <w:r w:rsidRPr="00877455">
        <w:rPr>
          <w:sz w:val="28"/>
          <w:szCs w:val="28"/>
        </w:rPr>
        <w:t>«</w:t>
      </w:r>
      <w:r w:rsidR="00811AA7" w:rsidRPr="00877455">
        <w:rPr>
          <w:bCs/>
          <w:sz w:val="28"/>
          <w:szCs w:val="28"/>
        </w:rPr>
        <w:t>Анализ бизнес-процессов</w:t>
      </w:r>
      <w:r w:rsidRPr="00877455">
        <w:rPr>
          <w:sz w:val="28"/>
          <w:szCs w:val="28"/>
        </w:rPr>
        <w:t>»</w:t>
      </w:r>
      <w:r w:rsidRPr="00811A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программой </w:t>
      </w:r>
      <w:r w:rsidRPr="005E029D">
        <w:rPr>
          <w:sz w:val="28"/>
          <w:szCs w:val="28"/>
        </w:rPr>
        <w:t>предусмотрено выполнение контрольной работы.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 xml:space="preserve">При </w:t>
      </w:r>
      <w:r>
        <w:rPr>
          <w:sz w:val="28"/>
          <w:szCs w:val="28"/>
        </w:rPr>
        <w:t>выполнении контрольной работы</w:t>
      </w:r>
      <w:r w:rsidRPr="00727D1C">
        <w:rPr>
          <w:sz w:val="28"/>
          <w:szCs w:val="28"/>
        </w:rPr>
        <w:t xml:space="preserve">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утвержденными приказом № 1040/0 от 11 мая 2021 г.</w:t>
      </w:r>
    </w:p>
    <w:p w14:paraId="7D9E569F" w14:textId="77777777" w:rsidR="003F2C09" w:rsidRPr="00727D1C" w:rsidRDefault="003F2C09" w:rsidP="00727D1C">
      <w:pPr>
        <w:spacing w:line="360" w:lineRule="auto"/>
        <w:ind w:firstLine="720"/>
        <w:jc w:val="both"/>
        <w:rPr>
          <w:sz w:val="28"/>
          <w:szCs w:val="28"/>
        </w:rPr>
      </w:pPr>
    </w:p>
    <w:p w14:paraId="427F622B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>Методические рекомендации по выполнению контрольной работы.</w:t>
      </w:r>
    </w:p>
    <w:p w14:paraId="392AC65D" w14:textId="74462827" w:rsidR="00727D1C" w:rsidRPr="00727D1C" w:rsidRDefault="00727D1C" w:rsidP="00727D1C">
      <w:pPr>
        <w:spacing w:line="360" w:lineRule="auto"/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Выполнение контрольно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работы направлено на оценку качества усвоения студентами дисциплины, владения навыками решения практических заданий.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работы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ответ на вопрос, которы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 </w:t>
      </w:r>
    </w:p>
    <w:p w14:paraId="1FC0F80E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28A95A8A" w14:textId="3E8E3E09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 w:rsidR="003C0D8E"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16108708" w14:textId="6CF70309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lastRenderedPageBreak/>
        <w:t xml:space="preserve">Проведение </w:t>
      </w:r>
      <w:r w:rsidRPr="003C0D8E">
        <w:rPr>
          <w:sz w:val="28"/>
          <w:szCs w:val="28"/>
        </w:rPr>
        <w:t>лекционных</w:t>
      </w:r>
      <w:r w:rsidR="003C0D8E" w:rsidRPr="003C0D8E">
        <w:rPr>
          <w:sz w:val="28"/>
          <w:szCs w:val="28"/>
        </w:rPr>
        <w:t>, семинарских и практических</w:t>
      </w:r>
      <w:r w:rsidRPr="003C0D8E">
        <w:rPr>
          <w:sz w:val="28"/>
          <w:szCs w:val="28"/>
        </w:rPr>
        <w:t xml:space="preserve">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16971D2" w14:textId="77777777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13996F20" w14:textId="36DA7E37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программы, электронные тестовые базы</w:t>
      </w:r>
      <w:r w:rsidR="000D73BA" w:rsidRPr="005E029D">
        <w:rPr>
          <w:sz w:val="28"/>
          <w:szCs w:val="28"/>
        </w:rPr>
        <w:t>)</w:t>
      </w:r>
      <w:r w:rsidRPr="005E029D">
        <w:rPr>
          <w:sz w:val="28"/>
          <w:szCs w:val="28"/>
        </w:rPr>
        <w:t xml:space="preserve"> и ресурсов Интернет</w:t>
      </w:r>
      <w:r w:rsidR="00877455">
        <w:rPr>
          <w:sz w:val="28"/>
          <w:szCs w:val="28"/>
        </w:rPr>
        <w:t>-</w:t>
      </w:r>
      <w:r w:rsidRPr="005E029D">
        <w:rPr>
          <w:sz w:val="28"/>
          <w:szCs w:val="28"/>
        </w:rPr>
        <w:t>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</w:t>
      </w:r>
    </w:p>
    <w:p w14:paraId="0048E2E4" w14:textId="77777777" w:rsidR="00E150BD" w:rsidRPr="003C0D8E" w:rsidRDefault="00E150BD" w:rsidP="00E150BD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49E6C0D7" w14:textId="77777777" w:rsidR="004A2536" w:rsidRPr="003C0D8E" w:rsidRDefault="004A2536" w:rsidP="003C0D8E">
      <w:pPr>
        <w:spacing w:line="360" w:lineRule="auto"/>
        <w:ind w:firstLine="708"/>
        <w:jc w:val="both"/>
        <w:rPr>
          <w:sz w:val="28"/>
          <w:szCs w:val="28"/>
        </w:rPr>
      </w:pPr>
    </w:p>
    <w:p w14:paraId="0E1948CF" w14:textId="3480E19B" w:rsidR="004A2536" w:rsidRPr="005E029D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7" w:name="_Toc150548149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</w:p>
    <w:p w14:paraId="7B0AF188" w14:textId="77777777" w:rsidR="004A2536" w:rsidRPr="005E029D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23DD27FA" w14:textId="1F795BAF" w:rsidR="00440C24" w:rsidRPr="005E029D" w:rsidRDefault="00440C2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40C24">
        <w:rPr>
          <w:rFonts w:eastAsia="Calibri"/>
          <w:sz w:val="28"/>
          <w:szCs w:val="28"/>
          <w:lang w:val="en-US" w:eastAsia="en-US"/>
        </w:rPr>
        <w:t>Linux</w:t>
      </w:r>
    </w:p>
    <w:p w14:paraId="6734BF2E" w14:textId="1FE43628" w:rsidR="004A2536" w:rsidRPr="005E029D" w:rsidRDefault="001F13C0">
      <w:pPr>
        <w:numPr>
          <w:ilvl w:val="0"/>
          <w:numId w:val="8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5E029D">
        <w:rPr>
          <w:rFonts w:eastAsia="Calibri"/>
          <w:bCs/>
          <w:sz w:val="28"/>
          <w:szCs w:val="28"/>
          <w:lang w:eastAsia="en-US"/>
        </w:rPr>
        <w:t>Антивирус</w:t>
      </w:r>
      <w:r w:rsidRPr="005E029D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6D97248B" w14:textId="77777777" w:rsidR="004A2536" w:rsidRPr="005E029D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lastRenderedPageBreak/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-</w:t>
      </w:r>
      <w:r w:rsidRPr="005E029D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17968434" w:rsid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70764CA5" w14:textId="4D9782EB" w:rsidR="00440C24" w:rsidRDefault="00440C24" w:rsidP="00440C2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</w:t>
      </w:r>
      <w:r>
        <w:rPr>
          <w:rFonts w:eastAsia="Calibri"/>
          <w:bCs/>
          <w:sz w:val="28"/>
          <w:szCs w:val="28"/>
          <w:lang w:eastAsia="ru-RU"/>
        </w:rPr>
        <w:t xml:space="preserve">ая </w:t>
      </w:r>
      <w:r w:rsidRPr="005E029D">
        <w:rPr>
          <w:rFonts w:eastAsia="Calibri"/>
          <w:bCs/>
          <w:sz w:val="28"/>
          <w:szCs w:val="28"/>
          <w:lang w:eastAsia="ru-RU"/>
        </w:rPr>
        <w:t>система «</w:t>
      </w:r>
      <w:r>
        <w:rPr>
          <w:rFonts w:eastAsia="Calibri"/>
          <w:bCs/>
          <w:sz w:val="28"/>
          <w:szCs w:val="28"/>
          <w:lang w:eastAsia="ru-RU"/>
        </w:rPr>
        <w:t>СПАРК</w:t>
      </w:r>
      <w:r w:rsidRPr="005E029D">
        <w:rPr>
          <w:rFonts w:eastAsia="Calibri"/>
          <w:bCs/>
          <w:sz w:val="28"/>
          <w:szCs w:val="28"/>
          <w:lang w:eastAsia="ru-RU"/>
        </w:rPr>
        <w:t>»</w:t>
      </w:r>
    </w:p>
    <w:p w14:paraId="53805335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9" w:history="1"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405864F2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43EA83C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38" w:name="_Toc466310768"/>
      <w:bookmarkStart w:id="39" w:name="_Toc89619188"/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52D70A95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A2D3D58" w14:textId="7BF972ED" w:rsidR="00FC64B6" w:rsidRPr="005E029D" w:rsidRDefault="000D73BA" w:rsidP="000D73BA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40" w:name="_Toc150548150"/>
      <w:r w:rsidRPr="005E029D">
        <w:rPr>
          <w:rStyle w:val="FontStyle15"/>
          <w:bCs w:val="0"/>
          <w:sz w:val="28"/>
          <w:szCs w:val="28"/>
        </w:rPr>
        <w:t>12.</w:t>
      </w:r>
      <w:r w:rsidR="004A2536" w:rsidRPr="005E029D">
        <w:rPr>
          <w:rStyle w:val="FontStyle15"/>
          <w:bCs w:val="0"/>
          <w:sz w:val="28"/>
          <w:szCs w:val="28"/>
        </w:rPr>
        <w:t xml:space="preserve"> </w:t>
      </w:r>
      <w:r w:rsidR="00FC64B6" w:rsidRPr="005E029D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</w:t>
      </w:r>
      <w:bookmarkEnd w:id="38"/>
      <w:bookmarkEnd w:id="39"/>
      <w:bookmarkEnd w:id="40"/>
    </w:p>
    <w:p w14:paraId="349748D6" w14:textId="77777777" w:rsidR="00FC64B6" w:rsidRPr="005E029D" w:rsidRDefault="00FC64B6" w:rsidP="00FC64B6"/>
    <w:p w14:paraId="3407B809" w14:textId="77777777" w:rsidR="009E4089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B77F970" w14:textId="31BE46D3" w:rsidR="009E35EA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9E35EA" w:rsidRPr="005E029D" w:rsidSect="00FB0C57">
      <w:footerReference w:type="default" r:id="rId20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89840" w14:textId="77777777" w:rsidR="00571697" w:rsidRDefault="00571697" w:rsidP="00C04F0C">
      <w:r>
        <w:separator/>
      </w:r>
    </w:p>
  </w:endnote>
  <w:endnote w:type="continuationSeparator" w:id="0">
    <w:p w14:paraId="3874E958" w14:textId="77777777" w:rsidR="00571697" w:rsidRDefault="00571697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37603732" w:rsidR="001604E0" w:rsidRDefault="001604E0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360463">
      <w:rPr>
        <w:noProof/>
      </w:rPr>
      <w:t>3</w:t>
    </w:r>
    <w:r>
      <w:fldChar w:fldCharType="end"/>
    </w:r>
  </w:p>
  <w:p w14:paraId="321B39E0" w14:textId="77777777" w:rsidR="001604E0" w:rsidRDefault="001604E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87A2C" w14:textId="77777777" w:rsidR="00571697" w:rsidRDefault="00571697" w:rsidP="00C04F0C">
      <w:r>
        <w:separator/>
      </w:r>
    </w:p>
  </w:footnote>
  <w:footnote w:type="continuationSeparator" w:id="0">
    <w:p w14:paraId="2C22E91F" w14:textId="77777777" w:rsidR="00571697" w:rsidRDefault="00571697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2A6C27"/>
    <w:multiLevelType w:val="hybridMultilevel"/>
    <w:tmpl w:val="AA2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BEA2633"/>
    <w:multiLevelType w:val="hybridMultilevel"/>
    <w:tmpl w:val="AE06B1A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42FC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0C341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1FA2E81"/>
    <w:multiLevelType w:val="hybridMultilevel"/>
    <w:tmpl w:val="98C077B0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CB38F5"/>
    <w:multiLevelType w:val="hybridMultilevel"/>
    <w:tmpl w:val="A8E861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0371F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D6530"/>
    <w:multiLevelType w:val="hybridMultilevel"/>
    <w:tmpl w:val="448E5568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3F447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31F5C"/>
    <w:multiLevelType w:val="hybridMultilevel"/>
    <w:tmpl w:val="A6325548"/>
    <w:lvl w:ilvl="0" w:tplc="2A7E9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61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E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04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AD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E4B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E4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2E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A3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932CD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CE7457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31C9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6F062FF"/>
    <w:multiLevelType w:val="hybridMultilevel"/>
    <w:tmpl w:val="AE06B1A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BBD0732"/>
    <w:multiLevelType w:val="hybridMultilevel"/>
    <w:tmpl w:val="669E2184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D86382"/>
    <w:multiLevelType w:val="hybridMultilevel"/>
    <w:tmpl w:val="82E6378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3"/>
  </w:num>
  <w:num w:numId="5">
    <w:abstractNumId w:val="5"/>
  </w:num>
  <w:num w:numId="6">
    <w:abstractNumId w:val="13"/>
  </w:num>
  <w:num w:numId="7">
    <w:abstractNumId w:val="28"/>
  </w:num>
  <w:num w:numId="8">
    <w:abstractNumId w:val="8"/>
  </w:num>
  <w:num w:numId="9">
    <w:abstractNumId w:val="26"/>
  </w:num>
  <w:num w:numId="10">
    <w:abstractNumId w:val="18"/>
  </w:num>
  <w:num w:numId="11">
    <w:abstractNumId w:val="1"/>
  </w:num>
  <w:num w:numId="12">
    <w:abstractNumId w:val="20"/>
  </w:num>
  <w:num w:numId="13">
    <w:abstractNumId w:val="2"/>
  </w:num>
  <w:num w:numId="14">
    <w:abstractNumId w:val="21"/>
  </w:num>
  <w:num w:numId="15">
    <w:abstractNumId w:val="22"/>
  </w:num>
  <w:num w:numId="16">
    <w:abstractNumId w:val="9"/>
  </w:num>
  <w:num w:numId="17">
    <w:abstractNumId w:val="10"/>
  </w:num>
  <w:num w:numId="18">
    <w:abstractNumId w:val="24"/>
  </w:num>
  <w:num w:numId="19">
    <w:abstractNumId w:val="7"/>
  </w:num>
  <w:num w:numId="20">
    <w:abstractNumId w:val="25"/>
  </w:num>
  <w:num w:numId="21">
    <w:abstractNumId w:val="18"/>
  </w:num>
  <w:num w:numId="22">
    <w:abstractNumId w:val="16"/>
  </w:num>
  <w:num w:numId="23">
    <w:abstractNumId w:val="19"/>
  </w:num>
  <w:num w:numId="24">
    <w:abstractNumId w:val="14"/>
  </w:num>
  <w:num w:numId="25">
    <w:abstractNumId w:val="23"/>
  </w:num>
  <w:num w:numId="26">
    <w:abstractNumId w:val="12"/>
  </w:num>
  <w:num w:numId="27">
    <w:abstractNumId w:val="11"/>
  </w:num>
  <w:num w:numId="28">
    <w:abstractNumId w:val="15"/>
  </w:num>
  <w:num w:numId="29">
    <w:abstractNumId w:val="29"/>
  </w:num>
  <w:num w:numId="30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10867"/>
    <w:rsid w:val="00025B46"/>
    <w:rsid w:val="00026A36"/>
    <w:rsid w:val="0002764B"/>
    <w:rsid w:val="00034932"/>
    <w:rsid w:val="000423D9"/>
    <w:rsid w:val="000427BE"/>
    <w:rsid w:val="0005409D"/>
    <w:rsid w:val="00054DC7"/>
    <w:rsid w:val="000560BA"/>
    <w:rsid w:val="00061FA9"/>
    <w:rsid w:val="000627A0"/>
    <w:rsid w:val="00062C68"/>
    <w:rsid w:val="00062F8B"/>
    <w:rsid w:val="000705AD"/>
    <w:rsid w:val="000726A5"/>
    <w:rsid w:val="00075879"/>
    <w:rsid w:val="000803AF"/>
    <w:rsid w:val="00082FD5"/>
    <w:rsid w:val="0009152D"/>
    <w:rsid w:val="00097973"/>
    <w:rsid w:val="000A17A2"/>
    <w:rsid w:val="000A1966"/>
    <w:rsid w:val="000A1F2E"/>
    <w:rsid w:val="000A355D"/>
    <w:rsid w:val="000B28B6"/>
    <w:rsid w:val="000C4D87"/>
    <w:rsid w:val="000D159B"/>
    <w:rsid w:val="000D5FB9"/>
    <w:rsid w:val="000D61C0"/>
    <w:rsid w:val="000D726A"/>
    <w:rsid w:val="000D73BA"/>
    <w:rsid w:val="000D7BBB"/>
    <w:rsid w:val="000F749B"/>
    <w:rsid w:val="001009FB"/>
    <w:rsid w:val="001067B1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2441"/>
    <w:rsid w:val="00145385"/>
    <w:rsid w:val="00154263"/>
    <w:rsid w:val="0015609A"/>
    <w:rsid w:val="001604E0"/>
    <w:rsid w:val="00163B25"/>
    <w:rsid w:val="00165C54"/>
    <w:rsid w:val="00166A83"/>
    <w:rsid w:val="00167712"/>
    <w:rsid w:val="00191744"/>
    <w:rsid w:val="001C20C5"/>
    <w:rsid w:val="001D7612"/>
    <w:rsid w:val="001D7AFE"/>
    <w:rsid w:val="001D7F23"/>
    <w:rsid w:val="001E1A7A"/>
    <w:rsid w:val="001E3B02"/>
    <w:rsid w:val="001F13C0"/>
    <w:rsid w:val="001F560D"/>
    <w:rsid w:val="001F6D64"/>
    <w:rsid w:val="0020640D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53975"/>
    <w:rsid w:val="00254D56"/>
    <w:rsid w:val="00264D5C"/>
    <w:rsid w:val="00274E6C"/>
    <w:rsid w:val="002757AD"/>
    <w:rsid w:val="00277334"/>
    <w:rsid w:val="002877F2"/>
    <w:rsid w:val="002941C5"/>
    <w:rsid w:val="002A31EB"/>
    <w:rsid w:val="002A46BD"/>
    <w:rsid w:val="002A6F9B"/>
    <w:rsid w:val="002A738E"/>
    <w:rsid w:val="002B6913"/>
    <w:rsid w:val="002D0126"/>
    <w:rsid w:val="002D42C7"/>
    <w:rsid w:val="002D573D"/>
    <w:rsid w:val="002E0147"/>
    <w:rsid w:val="002F2C8F"/>
    <w:rsid w:val="00301B90"/>
    <w:rsid w:val="00304E05"/>
    <w:rsid w:val="0031068E"/>
    <w:rsid w:val="00311F2B"/>
    <w:rsid w:val="003127BC"/>
    <w:rsid w:val="00315F8F"/>
    <w:rsid w:val="00320FA3"/>
    <w:rsid w:val="00327A05"/>
    <w:rsid w:val="003502C7"/>
    <w:rsid w:val="00352E94"/>
    <w:rsid w:val="0035755C"/>
    <w:rsid w:val="00357733"/>
    <w:rsid w:val="00360463"/>
    <w:rsid w:val="00360F5E"/>
    <w:rsid w:val="00361841"/>
    <w:rsid w:val="00364775"/>
    <w:rsid w:val="00365790"/>
    <w:rsid w:val="003665D3"/>
    <w:rsid w:val="0037267E"/>
    <w:rsid w:val="00372BE8"/>
    <w:rsid w:val="003779F3"/>
    <w:rsid w:val="0038709B"/>
    <w:rsid w:val="003917A7"/>
    <w:rsid w:val="00393115"/>
    <w:rsid w:val="00395FCB"/>
    <w:rsid w:val="00396804"/>
    <w:rsid w:val="003A2D38"/>
    <w:rsid w:val="003A303F"/>
    <w:rsid w:val="003A3077"/>
    <w:rsid w:val="003A4C18"/>
    <w:rsid w:val="003A7E54"/>
    <w:rsid w:val="003B1B35"/>
    <w:rsid w:val="003B5F1F"/>
    <w:rsid w:val="003B7ED7"/>
    <w:rsid w:val="003C0D8E"/>
    <w:rsid w:val="003C16D4"/>
    <w:rsid w:val="003D6256"/>
    <w:rsid w:val="003E7279"/>
    <w:rsid w:val="003F2761"/>
    <w:rsid w:val="003F2C09"/>
    <w:rsid w:val="003F5B7D"/>
    <w:rsid w:val="0040183B"/>
    <w:rsid w:val="00407406"/>
    <w:rsid w:val="00415525"/>
    <w:rsid w:val="004225BB"/>
    <w:rsid w:val="00423A9C"/>
    <w:rsid w:val="00427684"/>
    <w:rsid w:val="00434015"/>
    <w:rsid w:val="00435210"/>
    <w:rsid w:val="00440C24"/>
    <w:rsid w:val="004427A0"/>
    <w:rsid w:val="00442D84"/>
    <w:rsid w:val="00447A54"/>
    <w:rsid w:val="0045034B"/>
    <w:rsid w:val="00457EA7"/>
    <w:rsid w:val="0046134D"/>
    <w:rsid w:val="00467E65"/>
    <w:rsid w:val="0047052D"/>
    <w:rsid w:val="004718F4"/>
    <w:rsid w:val="00473EA3"/>
    <w:rsid w:val="004754BE"/>
    <w:rsid w:val="00490F46"/>
    <w:rsid w:val="0049160F"/>
    <w:rsid w:val="0049568C"/>
    <w:rsid w:val="00497C11"/>
    <w:rsid w:val="004A065B"/>
    <w:rsid w:val="004A2536"/>
    <w:rsid w:val="004A4C6D"/>
    <w:rsid w:val="004A4E7A"/>
    <w:rsid w:val="004B43D6"/>
    <w:rsid w:val="004B73D8"/>
    <w:rsid w:val="004C44BF"/>
    <w:rsid w:val="004D3BC8"/>
    <w:rsid w:val="004D784A"/>
    <w:rsid w:val="004E3329"/>
    <w:rsid w:val="004E7B94"/>
    <w:rsid w:val="004F4A7E"/>
    <w:rsid w:val="004F4E01"/>
    <w:rsid w:val="004F6F55"/>
    <w:rsid w:val="00501A61"/>
    <w:rsid w:val="0050244D"/>
    <w:rsid w:val="005027C5"/>
    <w:rsid w:val="00506E00"/>
    <w:rsid w:val="00510020"/>
    <w:rsid w:val="0051135C"/>
    <w:rsid w:val="00514B7E"/>
    <w:rsid w:val="00516F8B"/>
    <w:rsid w:val="00517B07"/>
    <w:rsid w:val="00524F3D"/>
    <w:rsid w:val="005252CB"/>
    <w:rsid w:val="00527CDA"/>
    <w:rsid w:val="005341B6"/>
    <w:rsid w:val="00546390"/>
    <w:rsid w:val="00546AB1"/>
    <w:rsid w:val="00551A0C"/>
    <w:rsid w:val="0056126F"/>
    <w:rsid w:val="00566A75"/>
    <w:rsid w:val="00571697"/>
    <w:rsid w:val="005802B6"/>
    <w:rsid w:val="0058254F"/>
    <w:rsid w:val="005A012A"/>
    <w:rsid w:val="005A1CFC"/>
    <w:rsid w:val="005B7616"/>
    <w:rsid w:val="005C573E"/>
    <w:rsid w:val="005C611E"/>
    <w:rsid w:val="005C7CE5"/>
    <w:rsid w:val="005D4FB6"/>
    <w:rsid w:val="005E029D"/>
    <w:rsid w:val="005E5D9D"/>
    <w:rsid w:val="005F6063"/>
    <w:rsid w:val="0060314F"/>
    <w:rsid w:val="00610257"/>
    <w:rsid w:val="00610327"/>
    <w:rsid w:val="00615277"/>
    <w:rsid w:val="00625BE7"/>
    <w:rsid w:val="00630218"/>
    <w:rsid w:val="00630AB1"/>
    <w:rsid w:val="00630AF9"/>
    <w:rsid w:val="00631C6E"/>
    <w:rsid w:val="006357EF"/>
    <w:rsid w:val="00647B30"/>
    <w:rsid w:val="00650080"/>
    <w:rsid w:val="00650FCD"/>
    <w:rsid w:val="00653D0C"/>
    <w:rsid w:val="00655E05"/>
    <w:rsid w:val="00661317"/>
    <w:rsid w:val="0066249D"/>
    <w:rsid w:val="00675A68"/>
    <w:rsid w:val="00677929"/>
    <w:rsid w:val="0068228D"/>
    <w:rsid w:val="0068424F"/>
    <w:rsid w:val="006844E8"/>
    <w:rsid w:val="006955C5"/>
    <w:rsid w:val="00697B31"/>
    <w:rsid w:val="006A39F8"/>
    <w:rsid w:val="006A4AD1"/>
    <w:rsid w:val="006B2C58"/>
    <w:rsid w:val="006B7E94"/>
    <w:rsid w:val="006C6668"/>
    <w:rsid w:val="006D0376"/>
    <w:rsid w:val="006D1C1A"/>
    <w:rsid w:val="006E100F"/>
    <w:rsid w:val="006E1673"/>
    <w:rsid w:val="006F0437"/>
    <w:rsid w:val="006F3F95"/>
    <w:rsid w:val="006F7BAE"/>
    <w:rsid w:val="00711433"/>
    <w:rsid w:val="00712B4B"/>
    <w:rsid w:val="007146E8"/>
    <w:rsid w:val="00722DCD"/>
    <w:rsid w:val="00724D5C"/>
    <w:rsid w:val="00727D1C"/>
    <w:rsid w:val="00734CE3"/>
    <w:rsid w:val="007427C7"/>
    <w:rsid w:val="00743F5D"/>
    <w:rsid w:val="00747EF0"/>
    <w:rsid w:val="00757FE0"/>
    <w:rsid w:val="0076641F"/>
    <w:rsid w:val="007702DC"/>
    <w:rsid w:val="0077162B"/>
    <w:rsid w:val="00776B9C"/>
    <w:rsid w:val="007812BD"/>
    <w:rsid w:val="00791D52"/>
    <w:rsid w:val="007928AB"/>
    <w:rsid w:val="0079438A"/>
    <w:rsid w:val="007965E3"/>
    <w:rsid w:val="00796913"/>
    <w:rsid w:val="007A6E3F"/>
    <w:rsid w:val="007B645F"/>
    <w:rsid w:val="007C11FF"/>
    <w:rsid w:val="007C13AD"/>
    <w:rsid w:val="007C223A"/>
    <w:rsid w:val="007C2B89"/>
    <w:rsid w:val="007C4235"/>
    <w:rsid w:val="007D272B"/>
    <w:rsid w:val="007D36B1"/>
    <w:rsid w:val="007D394C"/>
    <w:rsid w:val="007D4DD5"/>
    <w:rsid w:val="007E1B28"/>
    <w:rsid w:val="007E32A4"/>
    <w:rsid w:val="007E548C"/>
    <w:rsid w:val="007F717E"/>
    <w:rsid w:val="00804B8C"/>
    <w:rsid w:val="00805D68"/>
    <w:rsid w:val="00807596"/>
    <w:rsid w:val="00811AA7"/>
    <w:rsid w:val="00812DF0"/>
    <w:rsid w:val="00816047"/>
    <w:rsid w:val="00816160"/>
    <w:rsid w:val="00821060"/>
    <w:rsid w:val="00826EF9"/>
    <w:rsid w:val="00830B6E"/>
    <w:rsid w:val="00832EFA"/>
    <w:rsid w:val="00836EE4"/>
    <w:rsid w:val="00862524"/>
    <w:rsid w:val="0086434F"/>
    <w:rsid w:val="00864C7F"/>
    <w:rsid w:val="0086698F"/>
    <w:rsid w:val="0087042B"/>
    <w:rsid w:val="008734C8"/>
    <w:rsid w:val="0087704E"/>
    <w:rsid w:val="0087736C"/>
    <w:rsid w:val="00877455"/>
    <w:rsid w:val="00877B7C"/>
    <w:rsid w:val="0088094D"/>
    <w:rsid w:val="00885393"/>
    <w:rsid w:val="00890EBC"/>
    <w:rsid w:val="008915B5"/>
    <w:rsid w:val="00894F72"/>
    <w:rsid w:val="00895C37"/>
    <w:rsid w:val="00896C53"/>
    <w:rsid w:val="008A7A90"/>
    <w:rsid w:val="008B124C"/>
    <w:rsid w:val="008B72E9"/>
    <w:rsid w:val="008C5974"/>
    <w:rsid w:val="008E1B10"/>
    <w:rsid w:val="008E3747"/>
    <w:rsid w:val="008F1392"/>
    <w:rsid w:val="00906A38"/>
    <w:rsid w:val="00915D2F"/>
    <w:rsid w:val="009342C9"/>
    <w:rsid w:val="00936E94"/>
    <w:rsid w:val="009413C6"/>
    <w:rsid w:val="009446A7"/>
    <w:rsid w:val="00956A27"/>
    <w:rsid w:val="00981F54"/>
    <w:rsid w:val="009825F7"/>
    <w:rsid w:val="009949E4"/>
    <w:rsid w:val="00996164"/>
    <w:rsid w:val="009969EE"/>
    <w:rsid w:val="00996D85"/>
    <w:rsid w:val="009A0FA5"/>
    <w:rsid w:val="009B48D6"/>
    <w:rsid w:val="009C37E0"/>
    <w:rsid w:val="009C7687"/>
    <w:rsid w:val="009D2AFE"/>
    <w:rsid w:val="009D4A40"/>
    <w:rsid w:val="009E2B12"/>
    <w:rsid w:val="009E35EA"/>
    <w:rsid w:val="009E4089"/>
    <w:rsid w:val="009E4634"/>
    <w:rsid w:val="009F4611"/>
    <w:rsid w:val="009F4664"/>
    <w:rsid w:val="009F59B7"/>
    <w:rsid w:val="009F5EB6"/>
    <w:rsid w:val="009F7F3D"/>
    <w:rsid w:val="00A01C3F"/>
    <w:rsid w:val="00A03B00"/>
    <w:rsid w:val="00A04802"/>
    <w:rsid w:val="00A1048A"/>
    <w:rsid w:val="00A219C8"/>
    <w:rsid w:val="00A27B3C"/>
    <w:rsid w:val="00A343E5"/>
    <w:rsid w:val="00A34A68"/>
    <w:rsid w:val="00A363C8"/>
    <w:rsid w:val="00A436D8"/>
    <w:rsid w:val="00A520CC"/>
    <w:rsid w:val="00A53CCE"/>
    <w:rsid w:val="00A57CE2"/>
    <w:rsid w:val="00A62283"/>
    <w:rsid w:val="00A66E5A"/>
    <w:rsid w:val="00A72A59"/>
    <w:rsid w:val="00A72E59"/>
    <w:rsid w:val="00A73BED"/>
    <w:rsid w:val="00A7507F"/>
    <w:rsid w:val="00A75E52"/>
    <w:rsid w:val="00A76EE5"/>
    <w:rsid w:val="00AA25E0"/>
    <w:rsid w:val="00AA55D0"/>
    <w:rsid w:val="00AA61E5"/>
    <w:rsid w:val="00AA7F59"/>
    <w:rsid w:val="00AB007F"/>
    <w:rsid w:val="00AB434A"/>
    <w:rsid w:val="00AB4A1C"/>
    <w:rsid w:val="00AC4ACF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20EDE"/>
    <w:rsid w:val="00B2686A"/>
    <w:rsid w:val="00B30E99"/>
    <w:rsid w:val="00B40860"/>
    <w:rsid w:val="00B41E83"/>
    <w:rsid w:val="00B510FD"/>
    <w:rsid w:val="00B71829"/>
    <w:rsid w:val="00B75DA7"/>
    <w:rsid w:val="00B87A05"/>
    <w:rsid w:val="00B96277"/>
    <w:rsid w:val="00B96B76"/>
    <w:rsid w:val="00BA3743"/>
    <w:rsid w:val="00BA5E67"/>
    <w:rsid w:val="00BB12E8"/>
    <w:rsid w:val="00BB2032"/>
    <w:rsid w:val="00BC1EF4"/>
    <w:rsid w:val="00BC4008"/>
    <w:rsid w:val="00BD6411"/>
    <w:rsid w:val="00BD6AB1"/>
    <w:rsid w:val="00BE59E6"/>
    <w:rsid w:val="00BF6FCE"/>
    <w:rsid w:val="00C0441A"/>
    <w:rsid w:val="00C04F0C"/>
    <w:rsid w:val="00C11CF9"/>
    <w:rsid w:val="00C1489D"/>
    <w:rsid w:val="00C20EC6"/>
    <w:rsid w:val="00C25220"/>
    <w:rsid w:val="00C255EE"/>
    <w:rsid w:val="00C267B5"/>
    <w:rsid w:val="00C26C24"/>
    <w:rsid w:val="00C35CDE"/>
    <w:rsid w:val="00C35CFC"/>
    <w:rsid w:val="00C47983"/>
    <w:rsid w:val="00C55F82"/>
    <w:rsid w:val="00C56F23"/>
    <w:rsid w:val="00C65E31"/>
    <w:rsid w:val="00C66E1A"/>
    <w:rsid w:val="00C71829"/>
    <w:rsid w:val="00C7317C"/>
    <w:rsid w:val="00C82B2E"/>
    <w:rsid w:val="00C877AB"/>
    <w:rsid w:val="00C91544"/>
    <w:rsid w:val="00C977B5"/>
    <w:rsid w:val="00CA2603"/>
    <w:rsid w:val="00CA41D8"/>
    <w:rsid w:val="00CA5B3B"/>
    <w:rsid w:val="00CB751F"/>
    <w:rsid w:val="00CC0C68"/>
    <w:rsid w:val="00CC2EA9"/>
    <w:rsid w:val="00CC52C8"/>
    <w:rsid w:val="00CD569F"/>
    <w:rsid w:val="00CD7633"/>
    <w:rsid w:val="00CE0AD2"/>
    <w:rsid w:val="00CE5814"/>
    <w:rsid w:val="00CF3ED5"/>
    <w:rsid w:val="00D00EB6"/>
    <w:rsid w:val="00D13305"/>
    <w:rsid w:val="00D16CFA"/>
    <w:rsid w:val="00D17284"/>
    <w:rsid w:val="00D223D6"/>
    <w:rsid w:val="00D303B5"/>
    <w:rsid w:val="00D3359D"/>
    <w:rsid w:val="00D46085"/>
    <w:rsid w:val="00D60127"/>
    <w:rsid w:val="00D60BB4"/>
    <w:rsid w:val="00D615F7"/>
    <w:rsid w:val="00D6203A"/>
    <w:rsid w:val="00D74D31"/>
    <w:rsid w:val="00D74FFE"/>
    <w:rsid w:val="00D84DD8"/>
    <w:rsid w:val="00D85C9B"/>
    <w:rsid w:val="00D90628"/>
    <w:rsid w:val="00D90CCB"/>
    <w:rsid w:val="00D91BB9"/>
    <w:rsid w:val="00D931A0"/>
    <w:rsid w:val="00D94257"/>
    <w:rsid w:val="00DA36B9"/>
    <w:rsid w:val="00DA5C6A"/>
    <w:rsid w:val="00DB03E0"/>
    <w:rsid w:val="00DC22B9"/>
    <w:rsid w:val="00DC5C57"/>
    <w:rsid w:val="00DE627D"/>
    <w:rsid w:val="00DE6875"/>
    <w:rsid w:val="00DF10C6"/>
    <w:rsid w:val="00DF26FE"/>
    <w:rsid w:val="00DF2B0D"/>
    <w:rsid w:val="00DF4001"/>
    <w:rsid w:val="00E03241"/>
    <w:rsid w:val="00E0630B"/>
    <w:rsid w:val="00E070F5"/>
    <w:rsid w:val="00E150BD"/>
    <w:rsid w:val="00E15370"/>
    <w:rsid w:val="00E1585E"/>
    <w:rsid w:val="00E16191"/>
    <w:rsid w:val="00E20205"/>
    <w:rsid w:val="00E259B1"/>
    <w:rsid w:val="00E2713E"/>
    <w:rsid w:val="00E607DE"/>
    <w:rsid w:val="00E66927"/>
    <w:rsid w:val="00E74174"/>
    <w:rsid w:val="00E77034"/>
    <w:rsid w:val="00E813BB"/>
    <w:rsid w:val="00E81526"/>
    <w:rsid w:val="00E81C45"/>
    <w:rsid w:val="00E87BAC"/>
    <w:rsid w:val="00E9064A"/>
    <w:rsid w:val="00E911BB"/>
    <w:rsid w:val="00E975C5"/>
    <w:rsid w:val="00EA4107"/>
    <w:rsid w:val="00EA61F0"/>
    <w:rsid w:val="00EB2069"/>
    <w:rsid w:val="00EB34A4"/>
    <w:rsid w:val="00EC2F57"/>
    <w:rsid w:val="00ED4F2D"/>
    <w:rsid w:val="00EE24DE"/>
    <w:rsid w:val="00EE324F"/>
    <w:rsid w:val="00EE3643"/>
    <w:rsid w:val="00EE6862"/>
    <w:rsid w:val="00EE7F17"/>
    <w:rsid w:val="00EF3FE8"/>
    <w:rsid w:val="00EF6876"/>
    <w:rsid w:val="00EF7920"/>
    <w:rsid w:val="00EF7FFE"/>
    <w:rsid w:val="00F1094A"/>
    <w:rsid w:val="00F2001F"/>
    <w:rsid w:val="00F21BB5"/>
    <w:rsid w:val="00F35A61"/>
    <w:rsid w:val="00F36673"/>
    <w:rsid w:val="00F477BA"/>
    <w:rsid w:val="00F604C1"/>
    <w:rsid w:val="00F64B8F"/>
    <w:rsid w:val="00F6799C"/>
    <w:rsid w:val="00F751FD"/>
    <w:rsid w:val="00F82788"/>
    <w:rsid w:val="00F82CFC"/>
    <w:rsid w:val="00F845D1"/>
    <w:rsid w:val="00F97299"/>
    <w:rsid w:val="00FA408C"/>
    <w:rsid w:val="00FA7DA0"/>
    <w:rsid w:val="00FB0C57"/>
    <w:rsid w:val="00FB0F50"/>
    <w:rsid w:val="00FB1B71"/>
    <w:rsid w:val="00FB245F"/>
    <w:rsid w:val="00FC4C9D"/>
    <w:rsid w:val="00FC64B6"/>
    <w:rsid w:val="00FC716F"/>
    <w:rsid w:val="00FC7EA1"/>
    <w:rsid w:val="00FD1DFC"/>
    <w:rsid w:val="00FE1BCA"/>
    <w:rsid w:val="00FE5106"/>
    <w:rsid w:val="00FF3C2F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867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af9">
    <w:basedOn w:val="a"/>
    <w:next w:val="a5"/>
    <w:link w:val="afa"/>
    <w:qFormat/>
    <w:rsid w:val="00C0441A"/>
    <w:pPr>
      <w:widowControl w:val="0"/>
      <w:shd w:val="clear" w:color="auto" w:fill="FFFFFF"/>
      <w:autoSpaceDE w:val="0"/>
      <w:autoSpaceDN w:val="0"/>
      <w:ind w:right="67"/>
      <w:jc w:val="center"/>
    </w:pPr>
    <w:rPr>
      <w:b/>
      <w:bCs/>
      <w:color w:val="000000"/>
      <w:spacing w:val="5"/>
      <w:sz w:val="28"/>
      <w:szCs w:val="28"/>
      <w:lang w:eastAsia="ru-RU"/>
    </w:rPr>
  </w:style>
  <w:style w:type="character" w:customStyle="1" w:styleId="afa">
    <w:name w:val="Название Знак"/>
    <w:link w:val="af9"/>
    <w:rsid w:val="00C0441A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  <w:shd w:val="clear" w:color="auto" w:fill="FFFFFF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F4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www.gks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iiba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heiiba.org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gosvo.ru/docs/69/0/2/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ifac.org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icpa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A7BEA-FFE6-45DA-AD7B-416E61E65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829736-2A9C-4E75-85AD-EFDC5FA5D3CD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266DB549-4C43-49E6-97C7-52BA1D6093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3DC1CF-EE29-403D-95ED-E590AE89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29</Pages>
  <Words>6572</Words>
  <Characters>37466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43951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13</cp:revision>
  <cp:lastPrinted>2016-11-09T08:21:00Z</cp:lastPrinted>
  <dcterms:created xsi:type="dcterms:W3CDTF">2024-11-15T13:29:00Z</dcterms:created>
  <dcterms:modified xsi:type="dcterms:W3CDTF">2024-12-25T09:01:00Z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